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4772" w14:textId="77777777" w:rsidR="006F6330" w:rsidRPr="006F6330" w:rsidRDefault="006F6330" w:rsidP="006F6330">
      <w:pPr>
        <w:rPr>
          <w:b/>
          <w:bCs/>
        </w:rPr>
      </w:pPr>
      <w:r w:rsidRPr="006F6330">
        <w:rPr>
          <w:b/>
          <w:bCs/>
        </w:rPr>
        <w:t>Insolvenzen 2020/2021</w:t>
      </w:r>
    </w:p>
    <w:p w14:paraId="37E0AAD2" w14:textId="77777777" w:rsidR="006F6330" w:rsidRDefault="006F6330" w:rsidP="006F6330"/>
    <w:p w14:paraId="4105FBED" w14:textId="77777777" w:rsidR="006F6330" w:rsidRDefault="006F6330" w:rsidP="006F6330">
      <w:r>
        <w:t xml:space="preserve">04.03.2021 Mister </w:t>
      </w:r>
      <w:proofErr w:type="spellStart"/>
      <w:r>
        <w:t>Minit</w:t>
      </w:r>
      <w:proofErr w:type="spellEnd"/>
      <w:r>
        <w:t xml:space="preserve"> Schuh- und Schlüsseldienst</w:t>
      </w:r>
    </w:p>
    <w:p w14:paraId="1D9E916F" w14:textId="77777777" w:rsidR="006F6330" w:rsidRDefault="006F6330" w:rsidP="006F6330">
      <w:r>
        <w:t>03.03.2021 Alle Star-Inn Hotels machen dauerhaft zu</w:t>
      </w:r>
    </w:p>
    <w:p w14:paraId="673E1D19" w14:textId="77777777" w:rsidR="006F6330" w:rsidRDefault="006F6330" w:rsidP="006F6330">
      <w:r>
        <w:t>25.02.2021 Reisebüro DER schließt 40 Filialen</w:t>
      </w:r>
    </w:p>
    <w:p w14:paraId="54EF36C0" w14:textId="77777777" w:rsidR="006F6330" w:rsidRDefault="006F6330" w:rsidP="006F6330">
      <w:r>
        <w:t xml:space="preserve">17.02.2021 Depot </w:t>
      </w:r>
      <w:proofErr w:type="spellStart"/>
      <w:r>
        <w:t>Wohnaccessoirekette</w:t>
      </w:r>
      <w:proofErr w:type="spellEnd"/>
    </w:p>
    <w:p w14:paraId="78144873" w14:textId="77777777" w:rsidR="006F6330" w:rsidRDefault="006F6330" w:rsidP="006F6330">
      <w:r>
        <w:t>17.02.2021 Zara (spanischer Textilriese) macht 1200 Filialen dicht</w:t>
      </w:r>
    </w:p>
    <w:p w14:paraId="3D2C68C7" w14:textId="77777777" w:rsidR="006F6330" w:rsidRDefault="006F6330" w:rsidP="006F6330">
      <w:r>
        <w:t>14.02.2021 Takko braucht dringend Hilfe</w:t>
      </w:r>
    </w:p>
    <w:p w14:paraId="6BBC5DA7" w14:textId="77777777" w:rsidR="006F6330" w:rsidRDefault="006F6330" w:rsidP="006F6330">
      <w:r>
        <w:t>12.02.2021 von 11.000 Reisebüros sind 3.000 pleite</w:t>
      </w:r>
    </w:p>
    <w:p w14:paraId="3461B4D2" w14:textId="77777777" w:rsidR="006F6330" w:rsidRDefault="006F6330" w:rsidP="006F6330">
      <w:r>
        <w:t xml:space="preserve">11.02.2021 </w:t>
      </w:r>
      <w:proofErr w:type="spellStart"/>
      <w:r>
        <w:t>MyMuesli</w:t>
      </w:r>
      <w:proofErr w:type="spellEnd"/>
    </w:p>
    <w:p w14:paraId="2362BE86" w14:textId="77777777" w:rsidR="006F6330" w:rsidRDefault="006F6330" w:rsidP="006F6330">
      <w:r>
        <w:t xml:space="preserve">02.02.2021 </w:t>
      </w:r>
      <w:proofErr w:type="gramStart"/>
      <w:r>
        <w:t>Parfümeriekette  Douglas</w:t>
      </w:r>
      <w:proofErr w:type="gramEnd"/>
    </w:p>
    <w:p w14:paraId="1E33D32E" w14:textId="77777777" w:rsidR="006F6330" w:rsidRDefault="006F6330" w:rsidP="006F6330">
      <w:r>
        <w:t>02.02.2021 Siemens Energy will 7800 Stellen streichen</w:t>
      </w:r>
    </w:p>
    <w:p w14:paraId="45393D8A" w14:textId="77777777" w:rsidR="006F6330" w:rsidRDefault="006F6330" w:rsidP="006F6330">
      <w:r>
        <w:t xml:space="preserve">28.01.2021 Modekette </w:t>
      </w:r>
      <w:proofErr w:type="spellStart"/>
      <w:r>
        <w:t>Promod</w:t>
      </w:r>
      <w:proofErr w:type="spellEnd"/>
    </w:p>
    <w:p w14:paraId="3FFAA8F4" w14:textId="77777777" w:rsidR="006F6330" w:rsidRDefault="006F6330" w:rsidP="006F6330">
      <w:r>
        <w:t>25.01.2021 H&amp;M - 800 Mitarbeiter in Deutschland entlassen</w:t>
      </w:r>
    </w:p>
    <w:p w14:paraId="0E307FF8" w14:textId="77777777" w:rsidR="006F6330" w:rsidRDefault="006F6330" w:rsidP="006F6330">
      <w:r>
        <w:t>20.01.2021 Conrad schließt älteste Zweigniederlassung</w:t>
      </w:r>
    </w:p>
    <w:p w14:paraId="75AA1313" w14:textId="77777777" w:rsidR="006F6330" w:rsidRDefault="006F6330" w:rsidP="006F6330">
      <w:r>
        <w:t>20.01.2021 Hussel meldet Insolvenz an</w:t>
      </w:r>
    </w:p>
    <w:p w14:paraId="18AAB2C5" w14:textId="77777777" w:rsidR="006F6330" w:rsidRDefault="006F6330" w:rsidP="006F6330">
      <w:r>
        <w:t xml:space="preserve">19.01.2020 </w:t>
      </w:r>
      <w:proofErr w:type="spellStart"/>
      <w:r>
        <w:t>Arko</w:t>
      </w:r>
      <w:proofErr w:type="spellEnd"/>
      <w:r>
        <w:t xml:space="preserve"> und sechs </w:t>
      </w:r>
      <w:proofErr w:type="spellStart"/>
      <w:r>
        <w:t>Eilles</w:t>
      </w:r>
      <w:proofErr w:type="spellEnd"/>
      <w:r>
        <w:t>-Filialen</w:t>
      </w:r>
    </w:p>
    <w:p w14:paraId="6798F493" w14:textId="77777777" w:rsidR="006F6330" w:rsidRDefault="006F6330" w:rsidP="006F6330">
      <w:r>
        <w:t xml:space="preserve">19.01.2021 </w:t>
      </w:r>
      <w:proofErr w:type="spellStart"/>
      <w:r>
        <w:t>Tadano</w:t>
      </w:r>
      <w:proofErr w:type="spellEnd"/>
      <w:r>
        <w:t xml:space="preserve"> Faun &amp; </w:t>
      </w:r>
      <w:proofErr w:type="spellStart"/>
      <w:r>
        <w:t>Tadano</w:t>
      </w:r>
      <w:proofErr w:type="spellEnd"/>
      <w:r>
        <w:t xml:space="preserve"> Demag Kranhersteller</w:t>
      </w:r>
    </w:p>
    <w:p w14:paraId="71EB9067" w14:textId="77777777" w:rsidR="006F6330" w:rsidRDefault="006F6330" w:rsidP="006F6330">
      <w:r>
        <w:t xml:space="preserve">18.01.2021 Steakhaus-Kette </w:t>
      </w:r>
      <w:proofErr w:type="spellStart"/>
      <w:r>
        <w:t>Maredo</w:t>
      </w:r>
      <w:proofErr w:type="spellEnd"/>
      <w:r>
        <w:t xml:space="preserve"> entlässt fast alle Mitarbeiter</w:t>
      </w:r>
    </w:p>
    <w:p w14:paraId="750FB9EC" w14:textId="77777777" w:rsidR="006F6330" w:rsidRDefault="006F6330" w:rsidP="006F6330">
      <w:r>
        <w:t>11.01.2021 Modeketten Adler in Not</w:t>
      </w:r>
    </w:p>
    <w:p w14:paraId="775C9256" w14:textId="77777777" w:rsidR="006F6330" w:rsidRDefault="006F6330" w:rsidP="006F6330">
      <w:r>
        <w:t xml:space="preserve">11.01.2021 </w:t>
      </w:r>
      <w:proofErr w:type="spellStart"/>
      <w:r>
        <w:t>Tally</w:t>
      </w:r>
      <w:proofErr w:type="spellEnd"/>
      <w:r>
        <w:t xml:space="preserve"> Weijl schließt wegen Corona viele Geschäfte</w:t>
      </w:r>
    </w:p>
    <w:p w14:paraId="3566D3F8" w14:textId="77777777" w:rsidR="006F6330" w:rsidRDefault="006F6330" w:rsidP="006F6330">
      <w:r>
        <w:t xml:space="preserve">28.12.2020 </w:t>
      </w:r>
      <w:proofErr w:type="spellStart"/>
      <w:r>
        <w:t>Pegnitzer</w:t>
      </w:r>
      <w:proofErr w:type="spellEnd"/>
      <w:r>
        <w:t xml:space="preserve"> Firma </w:t>
      </w:r>
      <w:proofErr w:type="spellStart"/>
      <w:r>
        <w:t>Montec</w:t>
      </w:r>
      <w:proofErr w:type="spellEnd"/>
    </w:p>
    <w:p w14:paraId="44DEAC22" w14:textId="77777777" w:rsidR="006F6330" w:rsidRDefault="006F6330" w:rsidP="006F6330">
      <w:r>
        <w:t>22.12.2020 Familienunternehmen Käthe Wohlfahrt schlüpft unter</w:t>
      </w:r>
    </w:p>
    <w:p w14:paraId="2D7E626E" w14:textId="77777777" w:rsidR="006F6330" w:rsidRDefault="006F6330" w:rsidP="006F6330"/>
    <w:p w14:paraId="6492D3C6" w14:textId="77777777" w:rsidR="006F6330" w:rsidRPr="006F6330" w:rsidRDefault="006F6330" w:rsidP="006F6330">
      <w:pPr>
        <w:rPr>
          <w:b/>
          <w:bCs/>
        </w:rPr>
      </w:pPr>
      <w:r w:rsidRPr="006F6330">
        <w:rPr>
          <w:b/>
          <w:bCs/>
        </w:rPr>
        <w:t>Schutzschirmverfahren</w:t>
      </w:r>
    </w:p>
    <w:p w14:paraId="6FD34D83" w14:textId="77777777" w:rsidR="006F6330" w:rsidRDefault="006F6330" w:rsidP="006F6330"/>
    <w:p w14:paraId="18517ABA" w14:textId="77777777" w:rsidR="006F6330" w:rsidRDefault="006F6330" w:rsidP="006F6330">
      <w:r>
        <w:t>22.12.2020 Nürnberger Sicherheitsunternehmen "Engelhardt und Co." gibt die Insolvenz bekannt</w:t>
      </w:r>
    </w:p>
    <w:p w14:paraId="08DDE6D9" w14:textId="77777777" w:rsidR="006F6330" w:rsidRDefault="006F6330" w:rsidP="006F6330">
      <w:r>
        <w:t>01.12.2020 Klier größte Friseurkette mach zwölf Filialen in Berlin dicht, gesamt sollen rund 450 dicht gemacht werden.</w:t>
      </w:r>
    </w:p>
    <w:p w14:paraId="43EDCBED" w14:textId="77777777" w:rsidR="006F6330" w:rsidRDefault="006F6330" w:rsidP="006F6330">
      <w:r>
        <w:t>20.08.2020 Saturn und Media Markt 3500 Stellen</w:t>
      </w:r>
    </w:p>
    <w:p w14:paraId="14B52CAD" w14:textId="77777777" w:rsidR="006F6330" w:rsidRDefault="006F6330" w:rsidP="006F6330">
      <w:r>
        <w:t>03.08.2020 Galeria Karstadt Kaufhof schließt 47 Geschäfte (Wurden erst mit Steuergeldern saniert)</w:t>
      </w:r>
    </w:p>
    <w:p w14:paraId="057F99B4" w14:textId="77777777" w:rsidR="006F6330" w:rsidRDefault="006F6330" w:rsidP="006F6330">
      <w:r>
        <w:t>08.07.2020 Esprit hat Hälfte aller Filialen geschlossen</w:t>
      </w:r>
    </w:p>
    <w:p w14:paraId="0B38525B" w14:textId="77777777" w:rsidR="006F6330" w:rsidRDefault="006F6330" w:rsidP="006F6330">
      <w:r>
        <w:lastRenderedPageBreak/>
        <w:t>10.06.2020 Die Tom-Tailor-Tochter Bonita in Schieflage</w:t>
      </w:r>
    </w:p>
    <w:p w14:paraId="0ABC16DF" w14:textId="77777777" w:rsidR="006F6330" w:rsidRDefault="006F6330" w:rsidP="006F6330">
      <w:r>
        <w:t>28.05.2020 Runners Point muss alle 73 Filialen schließen</w:t>
      </w:r>
    </w:p>
    <w:p w14:paraId="6CC62A1F" w14:textId="77777777" w:rsidR="006F6330" w:rsidRDefault="006F6330" w:rsidP="006F6330">
      <w:r>
        <w:t>25.05.2020 Vapiano Alle Pizza- und Pasta-Restaurants schließen</w:t>
      </w:r>
    </w:p>
    <w:p w14:paraId="094AE18C" w14:textId="77777777" w:rsidR="006F6330" w:rsidRDefault="006F6330" w:rsidP="006F6330">
      <w:r>
        <w:t>25.05.2020 Bundesregierung rettet die Lufthansa</w:t>
      </w:r>
    </w:p>
    <w:p w14:paraId="18BB7C1F" w14:textId="77777777" w:rsidR="006F6330" w:rsidRDefault="006F6330" w:rsidP="006F6330">
      <w:r>
        <w:t>30.04.2020 Veritas AG Z7ulieferer verkündet Insolvenz</w:t>
      </w:r>
    </w:p>
    <w:p w14:paraId="6B9576F1" w14:textId="77777777" w:rsidR="006F6330" w:rsidRDefault="006F6330" w:rsidP="006F6330">
      <w:r>
        <w:t>16.04.2020 Hallhuber muss unter Schutzschirm</w:t>
      </w:r>
    </w:p>
    <w:p w14:paraId="6000F8E7" w14:textId="414E05EA" w:rsidR="006F6330" w:rsidRDefault="006F6330" w:rsidP="006F6330">
      <w:r>
        <w:t>01.04.2020 M</w:t>
      </w:r>
      <w:r>
        <w:t>o</w:t>
      </w:r>
      <w:r>
        <w:t xml:space="preserve">dehaus </w:t>
      </w:r>
      <w:proofErr w:type="spellStart"/>
      <w:r>
        <w:t>Appelrath-Cüpper</w:t>
      </w:r>
      <w:proofErr w:type="spellEnd"/>
      <w:r>
        <w:t xml:space="preserve"> aus Köln</w:t>
      </w:r>
    </w:p>
    <w:p w14:paraId="2059B1C7" w14:textId="77777777" w:rsidR="006F6330" w:rsidRDefault="006F6330" w:rsidP="006F6330">
      <w:r>
        <w:t xml:space="preserve">01.04.2020 Outdoor-Ausrüsters </w:t>
      </w:r>
      <w:proofErr w:type="spellStart"/>
      <w:r>
        <w:t>McTrek</w:t>
      </w:r>
      <w:proofErr w:type="spellEnd"/>
      <w:r>
        <w:t xml:space="preserve">, 43 </w:t>
      </w:r>
      <w:proofErr w:type="spellStart"/>
      <w:r>
        <w:t>McTrek</w:t>
      </w:r>
      <w:proofErr w:type="spellEnd"/>
      <w:r>
        <w:t>-Filialen, ein Online-Shop und 420 Mitarbeiter</w:t>
      </w:r>
    </w:p>
    <w:p w14:paraId="2C05DC70" w14:textId="77777777" w:rsidR="006F6330" w:rsidRDefault="006F6330" w:rsidP="006F6330">
      <w:r>
        <w:t>30.03.2020 C&amp;A 13 der rund 450 Filialen in Deutschland werden geschlossen</w:t>
      </w:r>
    </w:p>
    <w:p w14:paraId="77E6708D" w14:textId="77777777" w:rsidR="006F6330" w:rsidRDefault="006F6330" w:rsidP="006F6330"/>
    <w:p w14:paraId="2C8A10B5" w14:textId="77777777" w:rsidR="006F6330" w:rsidRDefault="006F6330" w:rsidP="006F6330">
      <w:r>
        <w:t>Die vielen tausenden von Kleinbetrieben noch nicht mitgerechnet! Durch das Insolvenzgericht verdient der Staat doppelt und dreifach, weil sie ja ihre Firmen rückabwickeln, für die andere Menschen Jahre lang geblutet haben. Auch die Insolvenzverwalter, meistens sind es Rechtsanwälte verdienen daran</w:t>
      </w:r>
      <w:r>
        <w:t>.</w:t>
      </w:r>
      <w:r>
        <w:t xml:space="preserve"> </w:t>
      </w:r>
    </w:p>
    <w:p w14:paraId="6ACB7141" w14:textId="66589C0B" w:rsidR="00957C5B" w:rsidRDefault="006F6330" w:rsidP="006F6330">
      <w:r>
        <w:t>S</w:t>
      </w:r>
      <w:r>
        <w:t xml:space="preserve">iehe auch den Insider-Insolvenzbetrug in </w:t>
      </w:r>
      <w:proofErr w:type="spellStart"/>
      <w:r>
        <w:t>Kandern</w:t>
      </w:r>
      <w:proofErr w:type="spellEnd"/>
      <w:r>
        <w:t>, Weil am Rhein und Lörrach, w</w:t>
      </w:r>
      <w:r>
        <w:t>o</w:t>
      </w:r>
      <w:r>
        <w:t>ran Landrätin, Sparkassenvorstände, Oberbürge</w:t>
      </w:r>
      <w:r>
        <w:t>r</w:t>
      </w:r>
      <w:r>
        <w:t xml:space="preserve">meister </w:t>
      </w:r>
      <w:r>
        <w:t>als</w:t>
      </w:r>
      <w:r>
        <w:t xml:space="preserve"> Mitwisser </w:t>
      </w:r>
      <w:r>
        <w:t xml:space="preserve">beteiligt </w:t>
      </w:r>
      <w:r>
        <w:t>sind.</w:t>
      </w:r>
    </w:p>
    <w:p w14:paraId="706752A5" w14:textId="5E120A38" w:rsidR="006F6330" w:rsidRDefault="006F6330" w:rsidP="006F6330">
      <w:hyperlink r:id="rId4" w:history="1">
        <w:r>
          <w:rPr>
            <w:rStyle w:val="Hyperlink"/>
          </w:rPr>
          <w:t>Die Banken-Allmacht! Die dubiosen Geschäfte der Sparkasse-Markgräflerland. In Verbindung mit einem Unternehmer, OB, Insolvenzverwalter und einer Landrätin! – Journalist – Publizist – Autor (rrredaktion.eu)</w:t>
        </w:r>
      </w:hyperlink>
      <w:r>
        <w:t xml:space="preserve"> </w:t>
      </w:r>
    </w:p>
    <w:p w14:paraId="7E6AE824" w14:textId="77777777" w:rsidR="006F6330" w:rsidRDefault="006F6330" w:rsidP="006F6330"/>
    <w:sectPr w:rsidR="006F6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30"/>
    <w:rsid w:val="00153D80"/>
    <w:rsid w:val="00605EC1"/>
    <w:rsid w:val="006F6330"/>
    <w:rsid w:val="00957C5B"/>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55F8"/>
  <w15:chartTrackingRefBased/>
  <w15:docId w15:val="{00882E1A-CFC2-4A3E-B210-E893A329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6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rredaktion.eu/die-dubiosen-geschaefte-der-sparkasse-markgraeflerland-und-wolfgang-wuerzburger-in-verbindung-mit-einem-insolvenzverwalter-und-einer-landraet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2449</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2021-03-06T09:53:00Z</dcterms:created>
  <dcterms:modified xsi:type="dcterms:W3CDTF">2021-03-06T09:57:00Z</dcterms:modified>
</cp:coreProperties>
</file>