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94" w:rsidRDefault="00F03894" w:rsidP="00F03894">
      <w:pPr>
        <w:spacing w:after="0"/>
        <w:jc w:val="center"/>
        <w:rPr>
          <w:rFonts w:ascii="Arial" w:hAnsi="Arial" w:cs="Arial"/>
          <w:color w:val="0000FF"/>
          <w:sz w:val="24"/>
          <w:szCs w:val="24"/>
        </w:rPr>
      </w:pPr>
      <w:r>
        <w:rPr>
          <w:rFonts w:ascii="Arial" w:hAnsi="Arial" w:cs="Arial"/>
          <w:color w:val="0000FF"/>
          <w:sz w:val="24"/>
          <w:szCs w:val="24"/>
        </w:rPr>
        <w:t>Ihre Adresse</w:t>
      </w:r>
    </w:p>
    <w:p w:rsidR="00F03894" w:rsidRDefault="00F03894" w:rsidP="00F03894">
      <w:pPr>
        <w:spacing w:after="0"/>
        <w:jc w:val="center"/>
        <w:rPr>
          <w:rFonts w:ascii="Arial" w:hAnsi="Arial" w:cs="Arial"/>
          <w:color w:val="0000FF"/>
          <w:sz w:val="24"/>
          <w:szCs w:val="24"/>
        </w:rPr>
      </w:pPr>
    </w:p>
    <w:p w:rsidR="00F03894" w:rsidRDefault="00F03894" w:rsidP="00F03894">
      <w:pPr>
        <w:spacing w:after="0"/>
        <w:jc w:val="center"/>
        <w:rPr>
          <w:rFonts w:ascii="Arial" w:hAnsi="Arial" w:cs="Arial"/>
          <w:color w:val="0000FF"/>
          <w:sz w:val="24"/>
          <w:szCs w:val="24"/>
        </w:rPr>
      </w:pPr>
    </w:p>
    <w:p w:rsidR="00F03894" w:rsidRDefault="00F03894" w:rsidP="00F03894">
      <w:pPr>
        <w:spacing w:after="0"/>
        <w:jc w:val="center"/>
        <w:rPr>
          <w:rFonts w:ascii="Arial" w:hAnsi="Arial" w:cs="Arial"/>
          <w:color w:val="0000FF"/>
          <w:sz w:val="24"/>
          <w:szCs w:val="24"/>
        </w:rPr>
      </w:pPr>
    </w:p>
    <w:p w:rsidR="00D125BD" w:rsidRDefault="00F03894" w:rsidP="00F03894">
      <w:pPr>
        <w:spacing w:after="0"/>
        <w:jc w:val="center"/>
        <w:rPr>
          <w:rFonts w:ascii="Arial" w:hAnsi="Arial" w:cs="Arial"/>
          <w:color w:val="0000FF"/>
          <w:sz w:val="24"/>
          <w:szCs w:val="24"/>
        </w:rPr>
      </w:pPr>
      <w:proofErr w:type="spellStart"/>
      <w:r>
        <w:rPr>
          <w:rFonts w:ascii="Arial" w:hAnsi="Arial" w:cs="Arial"/>
          <w:color w:val="0000FF"/>
          <w:sz w:val="24"/>
          <w:szCs w:val="24"/>
        </w:rPr>
        <w:t>António</w:t>
      </w:r>
      <w:proofErr w:type="spellEnd"/>
      <w:r>
        <w:rPr>
          <w:rFonts w:ascii="Arial" w:hAnsi="Arial" w:cs="Arial"/>
          <w:color w:val="0000FF"/>
          <w:sz w:val="24"/>
          <w:szCs w:val="24"/>
        </w:rPr>
        <w:t xml:space="preserve"> </w:t>
      </w:r>
      <w:proofErr w:type="spellStart"/>
      <w:r>
        <w:rPr>
          <w:rFonts w:ascii="Arial" w:hAnsi="Arial" w:cs="Arial"/>
          <w:color w:val="0000FF"/>
          <w:sz w:val="24"/>
          <w:szCs w:val="24"/>
        </w:rPr>
        <w:t>Guterres</w:t>
      </w:r>
      <w:proofErr w:type="spellEnd"/>
    </w:p>
    <w:p w:rsidR="00F03894" w:rsidRPr="00F03894" w:rsidRDefault="00F03894" w:rsidP="00F03894">
      <w:pPr>
        <w:spacing w:after="0"/>
        <w:jc w:val="center"/>
        <w:rPr>
          <w:rFonts w:ascii="Arial" w:hAnsi="Arial" w:cs="Arial"/>
          <w:color w:val="0000FF"/>
          <w:sz w:val="24"/>
          <w:szCs w:val="24"/>
          <w:lang w:val="en-US"/>
        </w:rPr>
      </w:pPr>
      <w:proofErr w:type="gramStart"/>
      <w:r w:rsidRPr="00F03894">
        <w:rPr>
          <w:rFonts w:ascii="Arial" w:hAnsi="Arial" w:cs="Arial"/>
          <w:color w:val="0000FF"/>
          <w:sz w:val="24"/>
          <w:szCs w:val="24"/>
          <w:lang w:val="en-US"/>
        </w:rPr>
        <w:t>c/o</w:t>
      </w:r>
      <w:proofErr w:type="gramEnd"/>
      <w:r w:rsidRPr="00F03894">
        <w:rPr>
          <w:rFonts w:ascii="Arial" w:hAnsi="Arial" w:cs="Arial"/>
          <w:color w:val="0000FF"/>
          <w:sz w:val="24"/>
          <w:szCs w:val="24"/>
          <w:lang w:val="en-US"/>
        </w:rPr>
        <w:t xml:space="preserve"> United Nations</w:t>
      </w:r>
    </w:p>
    <w:p w:rsidR="00F03894" w:rsidRPr="00F03894" w:rsidRDefault="00F03894" w:rsidP="00F03894">
      <w:pPr>
        <w:spacing w:after="0"/>
        <w:jc w:val="center"/>
        <w:rPr>
          <w:rFonts w:ascii="Arial" w:hAnsi="Arial" w:cs="Arial"/>
          <w:color w:val="0000FF"/>
          <w:sz w:val="24"/>
          <w:szCs w:val="24"/>
          <w:lang w:val="en-US"/>
        </w:rPr>
      </w:pPr>
      <w:r w:rsidRPr="00F03894">
        <w:rPr>
          <w:rFonts w:ascii="Arial" w:hAnsi="Arial" w:cs="Arial"/>
          <w:color w:val="0000FF"/>
          <w:sz w:val="24"/>
          <w:szCs w:val="24"/>
          <w:lang w:val="en-US"/>
        </w:rPr>
        <w:t>United Nations Plaza</w:t>
      </w:r>
    </w:p>
    <w:p w:rsidR="00F03894" w:rsidRDefault="00F03894" w:rsidP="00F03894">
      <w:pPr>
        <w:spacing w:after="0"/>
        <w:jc w:val="center"/>
        <w:rPr>
          <w:rFonts w:ascii="Arial" w:hAnsi="Arial" w:cs="Arial"/>
          <w:color w:val="0000FF"/>
          <w:sz w:val="24"/>
          <w:szCs w:val="24"/>
          <w:lang w:val="en-US"/>
        </w:rPr>
      </w:pPr>
      <w:r>
        <w:rPr>
          <w:rFonts w:ascii="Arial" w:hAnsi="Arial" w:cs="Arial"/>
          <w:color w:val="0000FF"/>
          <w:sz w:val="24"/>
          <w:szCs w:val="24"/>
          <w:lang w:val="en-US"/>
        </w:rPr>
        <w:t>10017 New York</w:t>
      </w:r>
    </w:p>
    <w:p w:rsidR="00F03894" w:rsidRDefault="00F03894" w:rsidP="00F03894">
      <w:pPr>
        <w:spacing w:after="0"/>
        <w:jc w:val="center"/>
        <w:rPr>
          <w:rFonts w:ascii="Arial" w:hAnsi="Arial" w:cs="Arial"/>
          <w:color w:val="0000FF"/>
          <w:sz w:val="24"/>
          <w:szCs w:val="24"/>
          <w:lang w:val="en-US"/>
        </w:rPr>
      </w:pPr>
      <w:r>
        <w:rPr>
          <w:rFonts w:ascii="Arial" w:hAnsi="Arial" w:cs="Arial"/>
          <w:color w:val="0000FF"/>
          <w:sz w:val="24"/>
          <w:szCs w:val="24"/>
          <w:lang w:val="en-US"/>
        </w:rPr>
        <w:t>USA</w:t>
      </w:r>
    </w:p>
    <w:p w:rsidR="00F03894" w:rsidRDefault="00F03894" w:rsidP="00F03894">
      <w:pPr>
        <w:spacing w:after="0"/>
        <w:rPr>
          <w:rFonts w:ascii="Arial" w:hAnsi="Arial" w:cs="Arial"/>
          <w:color w:val="0000FF"/>
          <w:sz w:val="24"/>
          <w:szCs w:val="24"/>
          <w:lang w:val="en-US"/>
        </w:rPr>
      </w:pPr>
    </w:p>
    <w:p w:rsidR="00F03894" w:rsidRDefault="00F03894" w:rsidP="00F03894">
      <w:pPr>
        <w:spacing w:after="0"/>
        <w:jc w:val="center"/>
        <w:rPr>
          <w:rFonts w:ascii="Arial" w:hAnsi="Arial" w:cs="Arial"/>
          <w:color w:val="0000FF"/>
          <w:sz w:val="24"/>
          <w:szCs w:val="24"/>
          <w:lang w:val="en-US"/>
        </w:rPr>
      </w:pPr>
      <w:r>
        <w:rPr>
          <w:rFonts w:ascii="Arial" w:hAnsi="Arial" w:cs="Arial"/>
          <w:color w:val="0000FF"/>
          <w:sz w:val="24"/>
          <w:szCs w:val="24"/>
          <w:lang w:val="en-US"/>
        </w:rPr>
        <w:t>Thursday, July 13, 2017</w:t>
      </w:r>
    </w:p>
    <w:p w:rsidR="00F03894" w:rsidRPr="00F03894" w:rsidRDefault="00F03894" w:rsidP="00F03894">
      <w:pPr>
        <w:spacing w:after="0"/>
        <w:jc w:val="center"/>
        <w:rPr>
          <w:rFonts w:ascii="Arial" w:hAnsi="Arial" w:cs="Arial"/>
          <w:color w:val="0000FF"/>
          <w:sz w:val="24"/>
          <w:szCs w:val="24"/>
          <w:lang w:val="en-US"/>
        </w:rPr>
      </w:pPr>
    </w:p>
    <w:p w:rsidR="00F03894" w:rsidRPr="00F03894" w:rsidRDefault="00F03894" w:rsidP="00D32321">
      <w:pPr>
        <w:spacing w:after="0"/>
        <w:rPr>
          <w:rFonts w:ascii="Arial" w:hAnsi="Arial" w:cs="Arial"/>
          <w:b/>
          <w:color w:val="0000FF"/>
          <w:sz w:val="24"/>
          <w:szCs w:val="24"/>
          <w:lang w:val="en-US"/>
        </w:rPr>
      </w:pPr>
    </w:p>
    <w:p w:rsidR="00F84C07" w:rsidRPr="00F84C07" w:rsidRDefault="00F84C07" w:rsidP="00D32321">
      <w:pPr>
        <w:spacing w:after="0"/>
        <w:rPr>
          <w:rFonts w:ascii="Arial" w:hAnsi="Arial" w:cs="Arial"/>
          <w:b/>
          <w:color w:val="0000FF"/>
          <w:sz w:val="24"/>
          <w:szCs w:val="24"/>
        </w:rPr>
      </w:pPr>
      <w:r w:rsidRPr="00F84C07">
        <w:rPr>
          <w:rFonts w:ascii="Arial" w:hAnsi="Arial" w:cs="Arial"/>
          <w:b/>
          <w:color w:val="0000FF"/>
          <w:sz w:val="24"/>
          <w:szCs w:val="24"/>
        </w:rPr>
        <w:t xml:space="preserve">Versicherungsschutz </w:t>
      </w:r>
      <w:r w:rsidR="00051C25">
        <w:rPr>
          <w:rFonts w:ascii="Arial" w:hAnsi="Arial" w:cs="Arial"/>
          <w:b/>
          <w:color w:val="0000FF"/>
          <w:sz w:val="24"/>
          <w:szCs w:val="24"/>
        </w:rPr>
        <w:t>der</w:t>
      </w:r>
      <w:r w:rsidRPr="00F84C07">
        <w:rPr>
          <w:rFonts w:ascii="Arial" w:hAnsi="Arial" w:cs="Arial"/>
          <w:b/>
          <w:color w:val="0000FF"/>
          <w:sz w:val="24"/>
          <w:szCs w:val="24"/>
        </w:rPr>
        <w:t xml:space="preserve"> </w:t>
      </w:r>
      <w:r w:rsidR="002229FC">
        <w:rPr>
          <w:rFonts w:ascii="Arial" w:hAnsi="Arial" w:cs="Arial"/>
          <w:b/>
          <w:color w:val="0000FF"/>
          <w:sz w:val="24"/>
          <w:szCs w:val="24"/>
        </w:rPr>
        <w:t xml:space="preserve">Investoren in </w:t>
      </w:r>
      <w:r w:rsidR="00051C25">
        <w:rPr>
          <w:rFonts w:ascii="Arial" w:hAnsi="Arial" w:cs="Arial"/>
          <w:b/>
          <w:color w:val="0000FF"/>
          <w:sz w:val="24"/>
          <w:szCs w:val="24"/>
        </w:rPr>
        <w:t>GERMANY</w:t>
      </w:r>
    </w:p>
    <w:p w:rsidR="00F84C07" w:rsidRDefault="00F84C07" w:rsidP="00E434D5">
      <w:pPr>
        <w:spacing w:after="0"/>
        <w:jc w:val="right"/>
        <w:rPr>
          <w:rFonts w:ascii="Arial" w:hAnsi="Arial" w:cs="Arial"/>
          <w:color w:val="0000FF"/>
          <w:sz w:val="24"/>
          <w:szCs w:val="24"/>
        </w:rPr>
      </w:pPr>
    </w:p>
    <w:p w:rsidR="00F03894" w:rsidRDefault="00F03894" w:rsidP="00E434D5">
      <w:pPr>
        <w:spacing w:after="0"/>
        <w:jc w:val="right"/>
        <w:rPr>
          <w:rFonts w:ascii="Arial" w:hAnsi="Arial" w:cs="Arial"/>
          <w:color w:val="0000FF"/>
          <w:sz w:val="24"/>
          <w:szCs w:val="24"/>
        </w:rPr>
      </w:pPr>
    </w:p>
    <w:p w:rsidR="00D32321" w:rsidRDefault="00D32321" w:rsidP="00D32321">
      <w:pPr>
        <w:spacing w:after="0"/>
        <w:rPr>
          <w:rFonts w:ascii="Arial" w:hAnsi="Arial" w:cs="Arial"/>
          <w:color w:val="0000FF"/>
          <w:sz w:val="20"/>
          <w:szCs w:val="24"/>
        </w:rPr>
      </w:pPr>
      <w:r>
        <w:rPr>
          <w:rFonts w:ascii="Arial" w:hAnsi="Arial" w:cs="Arial"/>
          <w:color w:val="0000FF"/>
          <w:sz w:val="24"/>
          <w:szCs w:val="24"/>
        </w:rPr>
        <w:t xml:space="preserve">Hoch geehrter </w:t>
      </w:r>
      <w:proofErr w:type="spellStart"/>
      <w:r>
        <w:rPr>
          <w:rFonts w:ascii="Arial" w:hAnsi="Arial" w:cs="Arial"/>
          <w:color w:val="0000FF"/>
          <w:sz w:val="24"/>
          <w:szCs w:val="24"/>
        </w:rPr>
        <w:t>António</w:t>
      </w:r>
      <w:proofErr w:type="spellEnd"/>
      <w:r>
        <w:rPr>
          <w:rFonts w:ascii="Arial" w:hAnsi="Arial" w:cs="Arial"/>
          <w:color w:val="0000FF"/>
          <w:sz w:val="24"/>
          <w:szCs w:val="24"/>
        </w:rPr>
        <w:t xml:space="preserve"> </w:t>
      </w:r>
      <w:proofErr w:type="spellStart"/>
      <w:r>
        <w:rPr>
          <w:rFonts w:ascii="Arial" w:hAnsi="Arial" w:cs="Arial"/>
          <w:color w:val="0000FF"/>
          <w:sz w:val="24"/>
          <w:szCs w:val="24"/>
        </w:rPr>
        <w:t>Guterres</w:t>
      </w:r>
      <w:proofErr w:type="spellEnd"/>
      <w:r>
        <w:rPr>
          <w:rFonts w:ascii="Arial" w:hAnsi="Arial" w:cs="Arial"/>
          <w:color w:val="0000FF"/>
          <w:sz w:val="24"/>
          <w:szCs w:val="24"/>
        </w:rPr>
        <w:t xml:space="preserve"> </w:t>
      </w:r>
      <w:r w:rsidRPr="00D32321">
        <w:rPr>
          <w:rFonts w:ascii="Arial" w:hAnsi="Arial" w:cs="Arial"/>
          <w:color w:val="0000FF"/>
          <w:sz w:val="20"/>
          <w:szCs w:val="24"/>
        </w:rPr>
        <w:t>in Ihrer Eigenschaft als Generalsekretär der Vereinten Nationen</w:t>
      </w:r>
      <w:r w:rsidRPr="00D32321">
        <w:rPr>
          <w:rFonts w:ascii="Arial" w:hAnsi="Arial" w:cs="Arial"/>
          <w:color w:val="0000FF"/>
          <w:sz w:val="20"/>
          <w:szCs w:val="24"/>
        </w:rPr>
        <w:t>,</w:t>
      </w:r>
    </w:p>
    <w:p w:rsidR="00D32321" w:rsidRPr="0045426A" w:rsidRDefault="00D5527C" w:rsidP="00D32321">
      <w:pPr>
        <w:spacing w:after="0"/>
        <w:rPr>
          <w:rFonts w:ascii="Arial" w:hAnsi="Arial" w:cs="Arial"/>
          <w:color w:val="0000FF"/>
          <w:sz w:val="18"/>
          <w:szCs w:val="24"/>
        </w:rPr>
      </w:pPr>
      <w:r>
        <w:rPr>
          <w:rFonts w:ascii="Arial" w:hAnsi="Arial" w:cs="Arial"/>
          <w:color w:val="0000FF"/>
          <w:sz w:val="18"/>
          <w:szCs w:val="24"/>
        </w:rPr>
        <w:t xml:space="preserve"> </w:t>
      </w:r>
      <w:bookmarkStart w:id="0" w:name="_GoBack"/>
      <w:bookmarkEnd w:id="0"/>
    </w:p>
    <w:p w:rsidR="00EC571F" w:rsidRPr="0045426A" w:rsidRDefault="00A7680A" w:rsidP="00D32321">
      <w:pPr>
        <w:spacing w:after="0"/>
        <w:rPr>
          <w:rFonts w:ascii="Arial" w:hAnsi="Arial" w:cs="Arial"/>
          <w:color w:val="0000FF"/>
          <w:szCs w:val="24"/>
        </w:rPr>
      </w:pPr>
      <w:r w:rsidRPr="0045426A">
        <w:rPr>
          <w:rFonts w:ascii="Arial" w:hAnsi="Arial" w:cs="Arial"/>
          <w:color w:val="0000FF"/>
          <w:szCs w:val="24"/>
        </w:rPr>
        <w:t xml:space="preserve">bitte verzeihen Sie die direkte Kontaktaufnahme, aber Obliegenheiten überregionaler Wichtigkeit zwingen </w:t>
      </w:r>
      <w:r w:rsidR="00EC571F" w:rsidRPr="0045426A">
        <w:rPr>
          <w:rFonts w:ascii="Arial" w:hAnsi="Arial" w:cs="Arial"/>
          <w:color w:val="0000FF"/>
          <w:szCs w:val="24"/>
        </w:rPr>
        <w:t>die</w:t>
      </w:r>
      <w:r w:rsidRPr="0045426A">
        <w:rPr>
          <w:rFonts w:ascii="Arial" w:hAnsi="Arial" w:cs="Arial"/>
          <w:color w:val="0000FF"/>
          <w:szCs w:val="24"/>
        </w:rPr>
        <w:t xml:space="preserve"> Menschen in Zentraleuropa zu diesem Schritt.</w:t>
      </w:r>
      <w:r w:rsidR="00EC571F" w:rsidRPr="0045426A">
        <w:rPr>
          <w:rFonts w:ascii="Arial" w:hAnsi="Arial" w:cs="Arial"/>
          <w:color w:val="0000FF"/>
          <w:szCs w:val="24"/>
        </w:rPr>
        <w:t xml:space="preserve"> </w:t>
      </w:r>
      <w:r w:rsidRPr="0045426A">
        <w:rPr>
          <w:rFonts w:ascii="Arial" w:hAnsi="Arial" w:cs="Arial"/>
          <w:color w:val="0000FF"/>
          <w:szCs w:val="24"/>
        </w:rPr>
        <w:t xml:space="preserve">Es </w:t>
      </w:r>
      <w:r w:rsidR="00EC571F" w:rsidRPr="0045426A">
        <w:rPr>
          <w:rFonts w:ascii="Arial" w:hAnsi="Arial" w:cs="Arial"/>
          <w:color w:val="0000FF"/>
          <w:szCs w:val="24"/>
        </w:rPr>
        <w:t>erscheint</w:t>
      </w:r>
      <w:r w:rsidRPr="0045426A">
        <w:rPr>
          <w:rFonts w:ascii="Arial" w:hAnsi="Arial" w:cs="Arial"/>
          <w:color w:val="0000FF"/>
          <w:szCs w:val="24"/>
        </w:rPr>
        <w:t xml:space="preserve"> von überregionaler Bedeutung, wenn die Menschen in Zentraleuropa sich durch </w:t>
      </w:r>
      <w:r w:rsidR="00EC571F" w:rsidRPr="0045426A">
        <w:rPr>
          <w:rFonts w:ascii="Arial" w:hAnsi="Arial" w:cs="Arial"/>
          <w:color w:val="0000FF"/>
          <w:szCs w:val="24"/>
        </w:rPr>
        <w:t xml:space="preserve">(politische) </w:t>
      </w:r>
      <w:r w:rsidRPr="0045426A">
        <w:rPr>
          <w:rFonts w:ascii="Arial" w:hAnsi="Arial" w:cs="Arial"/>
          <w:color w:val="0000FF"/>
          <w:szCs w:val="24"/>
        </w:rPr>
        <w:t>Verfahren in ihren Rechten inakzeptabel eingeschränkt fühlen. Leider ist bis heute keine Klärung bezüglich dieser Angelegenheit erfolgt und die Menschen in Zentraleuropa wenden sich zur Klärung des rechtlichen Sachverhalts.</w:t>
      </w:r>
      <w:r w:rsidR="00EC571F" w:rsidRPr="0045426A">
        <w:rPr>
          <w:rFonts w:ascii="Arial" w:hAnsi="Arial" w:cs="Arial"/>
          <w:color w:val="0000FF"/>
          <w:szCs w:val="24"/>
        </w:rPr>
        <w:t xml:space="preserve"> Und zur Wahrung des sozialen Friedens an die United </w:t>
      </w:r>
      <w:proofErr w:type="spellStart"/>
      <w:r w:rsidR="00EC571F" w:rsidRPr="0045426A">
        <w:rPr>
          <w:rFonts w:ascii="Arial" w:hAnsi="Arial" w:cs="Arial"/>
          <w:color w:val="0000FF"/>
          <w:szCs w:val="24"/>
        </w:rPr>
        <w:t>Nations</w:t>
      </w:r>
      <w:proofErr w:type="spellEnd"/>
      <w:r w:rsidR="00EC571F" w:rsidRPr="0045426A">
        <w:rPr>
          <w:rFonts w:ascii="Arial" w:hAnsi="Arial" w:cs="Arial"/>
          <w:color w:val="0000FF"/>
          <w:szCs w:val="24"/>
        </w:rPr>
        <w:t xml:space="preserve"> und Sie.</w:t>
      </w:r>
    </w:p>
    <w:p w:rsidR="00A7680A" w:rsidRPr="0045426A" w:rsidRDefault="00EC571F" w:rsidP="00D32321">
      <w:pPr>
        <w:spacing w:after="0"/>
        <w:rPr>
          <w:rFonts w:ascii="Arial" w:hAnsi="Arial" w:cs="Arial"/>
          <w:color w:val="0000FF"/>
          <w:szCs w:val="24"/>
        </w:rPr>
      </w:pPr>
      <w:r w:rsidRPr="0045426A">
        <w:rPr>
          <w:rFonts w:ascii="Arial" w:hAnsi="Arial" w:cs="Arial"/>
          <w:color w:val="0000FF"/>
          <w:szCs w:val="24"/>
        </w:rPr>
        <w:t xml:space="preserve"> </w:t>
      </w:r>
    </w:p>
    <w:p w:rsidR="00671952" w:rsidRPr="0045426A" w:rsidRDefault="00F84C07" w:rsidP="00671952">
      <w:pPr>
        <w:spacing w:after="0"/>
        <w:rPr>
          <w:rFonts w:ascii="Arial" w:hAnsi="Arial" w:cs="Arial"/>
          <w:color w:val="0000FF"/>
          <w:szCs w:val="24"/>
        </w:rPr>
      </w:pPr>
      <w:r w:rsidRPr="0045426A">
        <w:rPr>
          <w:rFonts w:ascii="Arial" w:hAnsi="Arial" w:cs="Arial"/>
          <w:color w:val="0000FF"/>
          <w:szCs w:val="24"/>
        </w:rPr>
        <w:t xml:space="preserve">Gesetze sind Verträge </w:t>
      </w:r>
      <w:r w:rsidR="00D66C0F" w:rsidRPr="0045426A">
        <w:rPr>
          <w:rFonts w:ascii="Arial" w:hAnsi="Arial" w:cs="Arial"/>
          <w:color w:val="0000FF"/>
          <w:szCs w:val="24"/>
        </w:rPr>
        <w:t xml:space="preserve">(Obligationen), </w:t>
      </w:r>
      <w:r w:rsidRPr="0045426A">
        <w:rPr>
          <w:rFonts w:ascii="Arial" w:hAnsi="Arial" w:cs="Arial"/>
          <w:color w:val="0000FF"/>
          <w:szCs w:val="24"/>
        </w:rPr>
        <w:t>bei der Nutzung von Personen</w:t>
      </w:r>
      <w:r w:rsidR="00D66C0F" w:rsidRPr="0045426A">
        <w:rPr>
          <w:rFonts w:ascii="Arial" w:hAnsi="Arial" w:cs="Arial"/>
          <w:color w:val="0000FF"/>
          <w:szCs w:val="24"/>
        </w:rPr>
        <w:t>,</w:t>
      </w:r>
      <w:r w:rsidR="00671952" w:rsidRPr="0045426A">
        <w:rPr>
          <w:rFonts w:ascii="Arial" w:hAnsi="Arial" w:cs="Arial"/>
          <w:color w:val="0000FF"/>
          <w:szCs w:val="24"/>
        </w:rPr>
        <w:t xml:space="preserve"> die </w:t>
      </w:r>
      <w:r w:rsidR="0069673F" w:rsidRPr="0045426A">
        <w:rPr>
          <w:rFonts w:ascii="Arial" w:hAnsi="Arial" w:cs="Arial"/>
          <w:color w:val="0000FF"/>
          <w:szCs w:val="24"/>
        </w:rPr>
        <w:t xml:space="preserve">sich </w:t>
      </w:r>
      <w:r w:rsidR="00671952" w:rsidRPr="0045426A">
        <w:rPr>
          <w:rFonts w:ascii="Arial" w:hAnsi="Arial" w:cs="Arial"/>
          <w:color w:val="0000FF"/>
          <w:szCs w:val="24"/>
        </w:rPr>
        <w:t xml:space="preserve">im </w:t>
      </w:r>
      <w:r w:rsidR="00945E3E" w:rsidRPr="0045426A">
        <w:rPr>
          <w:rFonts w:ascii="Arial" w:hAnsi="Arial" w:cs="Arial"/>
          <w:color w:val="0000FF"/>
          <w:szCs w:val="24"/>
        </w:rPr>
        <w:t>angeblichen Besitz</w:t>
      </w:r>
      <w:r w:rsidR="00671952" w:rsidRPr="0045426A">
        <w:rPr>
          <w:rFonts w:ascii="Arial" w:hAnsi="Arial" w:cs="Arial"/>
          <w:color w:val="0000FF"/>
          <w:szCs w:val="24"/>
        </w:rPr>
        <w:t xml:space="preserve"> </w:t>
      </w:r>
      <w:r w:rsidR="00051C25" w:rsidRPr="0045426A">
        <w:rPr>
          <w:rFonts w:ascii="Arial" w:hAnsi="Arial" w:cs="Arial"/>
          <w:color w:val="0000FF"/>
          <w:szCs w:val="24"/>
        </w:rPr>
        <w:t>von GERMANY</w:t>
      </w:r>
      <w:r w:rsidR="00671952" w:rsidRPr="0045426A">
        <w:rPr>
          <w:rFonts w:ascii="Arial" w:hAnsi="Arial" w:cs="Arial"/>
          <w:color w:val="0000FF"/>
          <w:szCs w:val="24"/>
        </w:rPr>
        <w:t xml:space="preserve"> befinden </w:t>
      </w:r>
      <w:r w:rsidR="00671952" w:rsidRPr="0045426A">
        <w:rPr>
          <w:rFonts w:ascii="Arial" w:hAnsi="Arial" w:cs="Arial"/>
          <w:color w:val="0000FF"/>
          <w:szCs w:val="24"/>
        </w:rPr>
        <w:sym w:font="Wingdings" w:char="F0E8"/>
      </w:r>
      <w:r w:rsidR="00671952" w:rsidRPr="0045426A">
        <w:rPr>
          <w:rFonts w:ascii="Arial" w:hAnsi="Arial" w:cs="Arial"/>
          <w:color w:val="0000FF"/>
          <w:szCs w:val="24"/>
        </w:rPr>
        <w:t xml:space="preserve"> §</w:t>
      </w:r>
      <w:r w:rsidR="00D66C0F" w:rsidRPr="0045426A">
        <w:rPr>
          <w:rFonts w:ascii="Arial" w:hAnsi="Arial" w:cs="Arial"/>
          <w:color w:val="0000FF"/>
          <w:szCs w:val="24"/>
        </w:rPr>
        <w:t>§</w:t>
      </w:r>
      <w:r w:rsidR="00671952" w:rsidRPr="0045426A">
        <w:rPr>
          <w:rFonts w:ascii="Arial" w:hAnsi="Arial" w:cs="Arial"/>
          <w:color w:val="0000FF"/>
          <w:szCs w:val="24"/>
        </w:rPr>
        <w:t>10</w:t>
      </w:r>
      <w:r w:rsidR="00D66C0F" w:rsidRPr="0045426A">
        <w:rPr>
          <w:rFonts w:ascii="Arial" w:hAnsi="Arial" w:cs="Arial"/>
          <w:color w:val="0000FF"/>
          <w:szCs w:val="24"/>
        </w:rPr>
        <w:t>,7</w:t>
      </w:r>
      <w:r w:rsidR="00671952" w:rsidRPr="0045426A">
        <w:rPr>
          <w:rFonts w:ascii="Arial" w:hAnsi="Arial" w:cs="Arial"/>
          <w:color w:val="0000FF"/>
          <w:szCs w:val="24"/>
        </w:rPr>
        <w:t xml:space="preserve"> EGBGB</w:t>
      </w:r>
      <w:r w:rsidRPr="0045426A">
        <w:rPr>
          <w:rFonts w:ascii="Arial" w:hAnsi="Arial" w:cs="Arial"/>
          <w:color w:val="0000FF"/>
          <w:szCs w:val="24"/>
        </w:rPr>
        <w:t xml:space="preserve">. Gesetze sichern uns </w:t>
      </w:r>
      <w:r w:rsidR="00945E3E" w:rsidRPr="0045426A">
        <w:rPr>
          <w:rFonts w:ascii="Arial" w:hAnsi="Arial" w:cs="Arial"/>
          <w:color w:val="0000FF"/>
          <w:szCs w:val="24"/>
        </w:rPr>
        <w:t>Investoren</w:t>
      </w:r>
      <w:r w:rsidRPr="0045426A">
        <w:rPr>
          <w:rFonts w:ascii="Arial" w:hAnsi="Arial" w:cs="Arial"/>
          <w:color w:val="0000FF"/>
          <w:szCs w:val="24"/>
        </w:rPr>
        <w:t xml:space="preserve"> ab, </w:t>
      </w:r>
      <w:r w:rsidR="00945E3E" w:rsidRPr="0045426A">
        <w:rPr>
          <w:rFonts w:ascii="Arial" w:hAnsi="Arial" w:cs="Arial"/>
          <w:color w:val="0000FF"/>
          <w:szCs w:val="24"/>
        </w:rPr>
        <w:t xml:space="preserve">so </w:t>
      </w:r>
      <w:proofErr w:type="spellStart"/>
      <w:r w:rsidRPr="0045426A">
        <w:rPr>
          <w:rFonts w:ascii="Arial" w:hAnsi="Arial" w:cs="Arial"/>
          <w:color w:val="0000FF"/>
          <w:szCs w:val="24"/>
        </w:rPr>
        <w:t>daß</w:t>
      </w:r>
      <w:proofErr w:type="spellEnd"/>
      <w:r w:rsidRPr="0045426A">
        <w:rPr>
          <w:rFonts w:ascii="Arial" w:hAnsi="Arial" w:cs="Arial"/>
          <w:color w:val="0000FF"/>
          <w:szCs w:val="24"/>
        </w:rPr>
        <w:t xml:space="preserve"> wir </w:t>
      </w:r>
      <w:r w:rsidR="00051C25" w:rsidRPr="0045426A">
        <w:rPr>
          <w:rFonts w:ascii="Arial" w:hAnsi="Arial" w:cs="Arial"/>
          <w:color w:val="0000FF"/>
          <w:szCs w:val="24"/>
        </w:rPr>
        <w:t xml:space="preserve">Investoren </w:t>
      </w:r>
      <w:r w:rsidR="00671952" w:rsidRPr="0045426A">
        <w:rPr>
          <w:rFonts w:ascii="Arial" w:hAnsi="Arial" w:cs="Arial"/>
          <w:color w:val="0000FF"/>
          <w:szCs w:val="24"/>
        </w:rPr>
        <w:t xml:space="preserve">bei der Nutzung der </w:t>
      </w:r>
      <w:r w:rsidRPr="0045426A">
        <w:rPr>
          <w:rFonts w:ascii="Arial" w:hAnsi="Arial" w:cs="Arial"/>
          <w:color w:val="0000FF"/>
          <w:szCs w:val="24"/>
        </w:rPr>
        <w:t xml:space="preserve">Personen </w:t>
      </w:r>
      <w:r w:rsidR="00051C25" w:rsidRPr="0045426A">
        <w:rPr>
          <w:rFonts w:ascii="Arial" w:hAnsi="Arial" w:cs="Arial"/>
          <w:color w:val="0000FF"/>
          <w:szCs w:val="24"/>
        </w:rPr>
        <w:t xml:space="preserve">von GERMANY </w:t>
      </w:r>
      <w:r w:rsidRPr="0045426A">
        <w:rPr>
          <w:rFonts w:ascii="Arial" w:hAnsi="Arial" w:cs="Arial"/>
          <w:color w:val="0000FF"/>
          <w:szCs w:val="24"/>
        </w:rPr>
        <w:t>entsprechend der Verträge (Gesetze)</w:t>
      </w:r>
      <w:r w:rsidR="00D66C0F" w:rsidRPr="0045426A">
        <w:rPr>
          <w:rFonts w:ascii="Arial" w:hAnsi="Arial" w:cs="Arial"/>
          <w:color w:val="0000FF"/>
          <w:szCs w:val="24"/>
        </w:rPr>
        <w:t>,</w:t>
      </w:r>
      <w:r w:rsidRPr="0045426A">
        <w:rPr>
          <w:rFonts w:ascii="Arial" w:hAnsi="Arial" w:cs="Arial"/>
          <w:color w:val="0000FF"/>
          <w:szCs w:val="24"/>
        </w:rPr>
        <w:t xml:space="preserve"> versichert sind</w:t>
      </w:r>
      <w:r w:rsidR="00051C25" w:rsidRPr="0045426A">
        <w:rPr>
          <w:rFonts w:ascii="Arial" w:hAnsi="Arial" w:cs="Arial"/>
          <w:color w:val="0000FF"/>
          <w:szCs w:val="24"/>
        </w:rPr>
        <w:t xml:space="preserve"> und nicht als Geschäftsführe</w:t>
      </w:r>
      <w:r w:rsidR="00945E3E" w:rsidRPr="0045426A">
        <w:rPr>
          <w:rFonts w:ascii="Arial" w:hAnsi="Arial" w:cs="Arial"/>
          <w:color w:val="0000FF"/>
          <w:szCs w:val="24"/>
        </w:rPr>
        <w:t>r ohne Auftrag operieren müssen.</w:t>
      </w:r>
    </w:p>
    <w:p w:rsidR="00671952" w:rsidRPr="0045426A" w:rsidRDefault="00F84C07" w:rsidP="00671952">
      <w:pPr>
        <w:spacing w:after="0"/>
        <w:rPr>
          <w:rFonts w:ascii="Arial" w:hAnsi="Arial" w:cs="Arial"/>
          <w:color w:val="0000FF"/>
          <w:szCs w:val="24"/>
        </w:rPr>
      </w:pPr>
      <w:r w:rsidRPr="0045426A">
        <w:rPr>
          <w:rFonts w:ascii="Arial" w:hAnsi="Arial" w:cs="Arial"/>
          <w:color w:val="0000FF"/>
          <w:szCs w:val="24"/>
        </w:rPr>
        <w:t xml:space="preserve">So lange wir also Gesetze anwenden, die entsprechend </w:t>
      </w:r>
      <w:r w:rsidR="00051C25" w:rsidRPr="0045426A">
        <w:rPr>
          <w:rFonts w:ascii="Arial" w:hAnsi="Arial" w:cs="Arial"/>
          <w:color w:val="0000FF"/>
          <w:szCs w:val="24"/>
        </w:rPr>
        <w:t xml:space="preserve">der </w:t>
      </w:r>
      <w:r w:rsidRPr="0045426A">
        <w:rPr>
          <w:rFonts w:ascii="Arial" w:hAnsi="Arial" w:cs="Arial"/>
          <w:color w:val="0000FF"/>
          <w:szCs w:val="24"/>
        </w:rPr>
        <w:t>allgem</w:t>
      </w:r>
      <w:r w:rsidR="00051C25" w:rsidRPr="0045426A">
        <w:rPr>
          <w:rFonts w:ascii="Arial" w:hAnsi="Arial" w:cs="Arial"/>
          <w:color w:val="0000FF"/>
          <w:szCs w:val="24"/>
        </w:rPr>
        <w:t>ein üblichen</w:t>
      </w:r>
      <w:r w:rsidRPr="0045426A">
        <w:rPr>
          <w:rFonts w:ascii="Arial" w:hAnsi="Arial" w:cs="Arial"/>
          <w:color w:val="0000FF"/>
          <w:szCs w:val="24"/>
        </w:rPr>
        <w:t xml:space="preserve"> Vertragsregeln geltend sind (z.B. </w:t>
      </w:r>
      <w:r w:rsidR="00D66C0F" w:rsidRPr="0045426A">
        <w:rPr>
          <w:rFonts w:ascii="Arial" w:hAnsi="Arial" w:cs="Arial"/>
          <w:color w:val="0000FF"/>
          <w:szCs w:val="24"/>
        </w:rPr>
        <w:t xml:space="preserve">einem </w:t>
      </w:r>
      <w:r w:rsidRPr="0045426A">
        <w:rPr>
          <w:rFonts w:ascii="Arial" w:hAnsi="Arial" w:cs="Arial"/>
          <w:color w:val="0000FF"/>
          <w:szCs w:val="24"/>
        </w:rPr>
        <w:t xml:space="preserve">Geltungsbereich), sind wir </w:t>
      </w:r>
      <w:r w:rsidR="00051C25" w:rsidRPr="0045426A">
        <w:rPr>
          <w:rFonts w:ascii="Arial" w:hAnsi="Arial" w:cs="Arial"/>
          <w:color w:val="0000FF"/>
          <w:szCs w:val="24"/>
        </w:rPr>
        <w:t xml:space="preserve">Investoren </w:t>
      </w:r>
      <w:r w:rsidRPr="0045426A">
        <w:rPr>
          <w:rFonts w:ascii="Arial" w:hAnsi="Arial" w:cs="Arial"/>
          <w:color w:val="0000FF"/>
          <w:szCs w:val="24"/>
        </w:rPr>
        <w:t xml:space="preserve">als Nutzer der Personen </w:t>
      </w:r>
      <w:r w:rsidR="00051C25" w:rsidRPr="0045426A">
        <w:rPr>
          <w:rFonts w:ascii="Arial" w:hAnsi="Arial" w:cs="Arial"/>
          <w:color w:val="0000FF"/>
          <w:szCs w:val="24"/>
        </w:rPr>
        <w:t>von GERMANY</w:t>
      </w:r>
      <w:r w:rsidRPr="0045426A">
        <w:rPr>
          <w:rFonts w:ascii="Arial" w:hAnsi="Arial" w:cs="Arial"/>
          <w:color w:val="0000FF"/>
          <w:szCs w:val="24"/>
        </w:rPr>
        <w:t xml:space="preserve"> bei der Nutzung </w:t>
      </w:r>
      <w:r w:rsidR="00D66C0F" w:rsidRPr="0045426A">
        <w:rPr>
          <w:rFonts w:ascii="Arial" w:hAnsi="Arial" w:cs="Arial"/>
          <w:color w:val="0000FF"/>
          <w:szCs w:val="24"/>
        </w:rPr>
        <w:t xml:space="preserve">der Person </w:t>
      </w:r>
      <w:r w:rsidR="00051C25" w:rsidRPr="0045426A">
        <w:rPr>
          <w:rFonts w:ascii="Arial" w:hAnsi="Arial" w:cs="Arial"/>
          <w:color w:val="0000FF"/>
          <w:szCs w:val="24"/>
        </w:rPr>
        <w:t xml:space="preserve">von GERMANY </w:t>
      </w:r>
      <w:r w:rsidR="00D66C0F" w:rsidRPr="0045426A">
        <w:rPr>
          <w:rFonts w:ascii="Arial" w:hAnsi="Arial" w:cs="Arial"/>
          <w:color w:val="0000FF"/>
          <w:szCs w:val="24"/>
        </w:rPr>
        <w:t xml:space="preserve">unter diesen Verträgen </w:t>
      </w:r>
      <w:r w:rsidRPr="0045426A">
        <w:rPr>
          <w:rFonts w:ascii="Arial" w:hAnsi="Arial" w:cs="Arial"/>
          <w:color w:val="0000FF"/>
          <w:szCs w:val="24"/>
        </w:rPr>
        <w:t xml:space="preserve">versichert. Und so lange wir </w:t>
      </w:r>
      <w:r w:rsidR="00051C25" w:rsidRPr="0045426A">
        <w:rPr>
          <w:rFonts w:ascii="Arial" w:hAnsi="Arial" w:cs="Arial"/>
          <w:color w:val="0000FF"/>
          <w:szCs w:val="24"/>
        </w:rPr>
        <w:t xml:space="preserve">Investoren </w:t>
      </w:r>
      <w:r w:rsidR="00D66C0F" w:rsidRPr="0045426A">
        <w:rPr>
          <w:rFonts w:ascii="Arial" w:hAnsi="Arial" w:cs="Arial"/>
          <w:color w:val="0000FF"/>
          <w:szCs w:val="24"/>
        </w:rPr>
        <w:t xml:space="preserve">demzufolge </w:t>
      </w:r>
      <w:r w:rsidRPr="0045426A">
        <w:rPr>
          <w:rFonts w:ascii="Arial" w:hAnsi="Arial" w:cs="Arial"/>
          <w:color w:val="0000FF"/>
          <w:szCs w:val="24"/>
        </w:rPr>
        <w:t xml:space="preserve">Gesetze anwenden, die nach </w:t>
      </w:r>
      <w:r w:rsidR="00D66C0F" w:rsidRPr="0045426A">
        <w:rPr>
          <w:rFonts w:ascii="Arial" w:hAnsi="Arial" w:cs="Arial"/>
          <w:color w:val="0000FF"/>
          <w:szCs w:val="24"/>
        </w:rPr>
        <w:t>allgemein üblichen</w:t>
      </w:r>
      <w:r w:rsidRPr="0045426A">
        <w:rPr>
          <w:rFonts w:ascii="Arial" w:hAnsi="Arial" w:cs="Arial"/>
          <w:color w:val="0000FF"/>
          <w:szCs w:val="24"/>
        </w:rPr>
        <w:t xml:space="preserve"> Vertragsregeln </w:t>
      </w:r>
      <w:r w:rsidR="00945E3E" w:rsidRPr="0045426A">
        <w:rPr>
          <w:rFonts w:ascii="Arial" w:hAnsi="Arial" w:cs="Arial"/>
          <w:color w:val="0000FF"/>
          <w:szCs w:val="24"/>
        </w:rPr>
        <w:t xml:space="preserve">(rückversichert) </w:t>
      </w:r>
      <w:r w:rsidRPr="0045426A">
        <w:rPr>
          <w:rFonts w:ascii="Arial" w:hAnsi="Arial" w:cs="Arial"/>
          <w:color w:val="0000FF"/>
          <w:szCs w:val="24"/>
        </w:rPr>
        <w:t xml:space="preserve">geltend sind, </w:t>
      </w:r>
      <w:r w:rsidR="0069673F" w:rsidRPr="0045426A">
        <w:rPr>
          <w:rFonts w:ascii="Arial" w:hAnsi="Arial" w:cs="Arial"/>
          <w:color w:val="0000FF"/>
          <w:szCs w:val="24"/>
        </w:rPr>
        <w:t>könne</w:t>
      </w:r>
      <w:r w:rsidR="00671952" w:rsidRPr="0045426A">
        <w:rPr>
          <w:rFonts w:ascii="Arial" w:hAnsi="Arial" w:cs="Arial"/>
          <w:color w:val="0000FF"/>
          <w:szCs w:val="24"/>
        </w:rPr>
        <w:t xml:space="preserve">n wir sicher sein, </w:t>
      </w:r>
      <w:proofErr w:type="spellStart"/>
      <w:r w:rsidR="00671952" w:rsidRPr="0045426A">
        <w:rPr>
          <w:rFonts w:ascii="Arial" w:hAnsi="Arial" w:cs="Arial"/>
          <w:color w:val="0000FF"/>
          <w:szCs w:val="24"/>
        </w:rPr>
        <w:t>daß</w:t>
      </w:r>
      <w:proofErr w:type="spellEnd"/>
      <w:r w:rsidR="00671952" w:rsidRPr="0045426A">
        <w:rPr>
          <w:rFonts w:ascii="Arial" w:hAnsi="Arial" w:cs="Arial"/>
          <w:color w:val="0000FF"/>
          <w:szCs w:val="24"/>
        </w:rPr>
        <w:t xml:space="preserve"> wir </w:t>
      </w:r>
      <w:r w:rsidR="00D66C0F" w:rsidRPr="0045426A">
        <w:rPr>
          <w:rFonts w:ascii="Arial" w:hAnsi="Arial" w:cs="Arial"/>
          <w:color w:val="0000FF"/>
          <w:szCs w:val="24"/>
        </w:rPr>
        <w:t xml:space="preserve">– die Investoren – </w:t>
      </w:r>
      <w:r w:rsidR="00671952" w:rsidRPr="0045426A">
        <w:rPr>
          <w:rFonts w:ascii="Arial" w:hAnsi="Arial" w:cs="Arial"/>
          <w:color w:val="0000FF"/>
          <w:szCs w:val="24"/>
        </w:rPr>
        <w:t>bei</w:t>
      </w:r>
      <w:r w:rsidR="00D66C0F" w:rsidRPr="0045426A">
        <w:rPr>
          <w:rFonts w:ascii="Arial" w:hAnsi="Arial" w:cs="Arial"/>
          <w:color w:val="0000FF"/>
          <w:szCs w:val="24"/>
        </w:rPr>
        <w:t xml:space="preserve"> </w:t>
      </w:r>
      <w:r w:rsidR="00671952" w:rsidRPr="0045426A">
        <w:rPr>
          <w:rFonts w:ascii="Arial" w:hAnsi="Arial" w:cs="Arial"/>
          <w:color w:val="0000FF"/>
          <w:szCs w:val="24"/>
        </w:rPr>
        <w:t xml:space="preserve">der Nutzung </w:t>
      </w:r>
      <w:r w:rsidR="00214B03" w:rsidRPr="0045426A">
        <w:rPr>
          <w:rFonts w:ascii="Arial" w:hAnsi="Arial" w:cs="Arial"/>
          <w:color w:val="0000FF"/>
          <w:szCs w:val="24"/>
        </w:rPr>
        <w:t>der</w:t>
      </w:r>
      <w:r w:rsidR="00671952" w:rsidRPr="0045426A">
        <w:rPr>
          <w:rFonts w:ascii="Arial" w:hAnsi="Arial" w:cs="Arial"/>
          <w:color w:val="0000FF"/>
          <w:szCs w:val="24"/>
        </w:rPr>
        <w:t xml:space="preserve"> Person</w:t>
      </w:r>
      <w:r w:rsidR="00945E3E" w:rsidRPr="0045426A">
        <w:rPr>
          <w:rFonts w:ascii="Arial" w:hAnsi="Arial" w:cs="Arial"/>
          <w:color w:val="0000FF"/>
          <w:szCs w:val="24"/>
        </w:rPr>
        <w:t>en</w:t>
      </w:r>
      <w:r w:rsidR="00051C25" w:rsidRPr="0045426A">
        <w:rPr>
          <w:rFonts w:ascii="Arial" w:hAnsi="Arial" w:cs="Arial"/>
          <w:color w:val="0000FF"/>
          <w:szCs w:val="24"/>
        </w:rPr>
        <w:t xml:space="preserve"> von GERMANY</w:t>
      </w:r>
      <w:r w:rsidR="00D66C0F" w:rsidRPr="0045426A">
        <w:rPr>
          <w:rFonts w:ascii="Arial" w:hAnsi="Arial" w:cs="Arial"/>
          <w:color w:val="0000FF"/>
          <w:szCs w:val="24"/>
        </w:rPr>
        <w:t>, keinen</w:t>
      </w:r>
      <w:r w:rsidR="00671952" w:rsidRPr="0045426A">
        <w:rPr>
          <w:rFonts w:ascii="Arial" w:hAnsi="Arial" w:cs="Arial"/>
          <w:color w:val="0000FF"/>
          <w:szCs w:val="24"/>
        </w:rPr>
        <w:t xml:space="preserve"> bürgerlichen Tod</w:t>
      </w:r>
      <w:r w:rsidR="00D66C0F" w:rsidRPr="0045426A">
        <w:rPr>
          <w:rFonts w:ascii="Arial" w:hAnsi="Arial" w:cs="Arial"/>
          <w:color w:val="0000FF"/>
          <w:szCs w:val="24"/>
        </w:rPr>
        <w:t xml:space="preserve"> erleiden</w:t>
      </w:r>
      <w:r w:rsidR="00051C25" w:rsidRPr="0045426A">
        <w:rPr>
          <w:rFonts w:ascii="Arial" w:hAnsi="Arial" w:cs="Arial"/>
          <w:color w:val="0000FF"/>
          <w:szCs w:val="24"/>
        </w:rPr>
        <w:t xml:space="preserve">, falls ein uns </w:t>
      </w:r>
      <w:r w:rsidR="00051C25" w:rsidRPr="0045426A">
        <w:rPr>
          <w:rFonts w:ascii="Arial" w:hAnsi="Arial" w:cs="Arial"/>
          <w:color w:val="0000FF"/>
          <w:szCs w:val="24"/>
        </w:rPr>
        <w:t xml:space="preserve">Investoren </w:t>
      </w:r>
      <w:r w:rsidR="00051C25" w:rsidRPr="0045426A">
        <w:rPr>
          <w:rFonts w:ascii="Arial" w:hAnsi="Arial" w:cs="Arial"/>
          <w:color w:val="0000FF"/>
          <w:szCs w:val="24"/>
        </w:rPr>
        <w:t xml:space="preserve">ein Fehler </w:t>
      </w:r>
      <w:r w:rsidR="00945E3E" w:rsidRPr="0045426A">
        <w:rPr>
          <w:rFonts w:ascii="Arial" w:hAnsi="Arial" w:cs="Arial"/>
          <w:color w:val="0000FF"/>
          <w:szCs w:val="24"/>
        </w:rPr>
        <w:t xml:space="preserve">bei der Nutzung (nicht Verwaltung) </w:t>
      </w:r>
      <w:r w:rsidR="00051C25" w:rsidRPr="0045426A">
        <w:rPr>
          <w:rFonts w:ascii="Arial" w:hAnsi="Arial" w:cs="Arial"/>
          <w:color w:val="0000FF"/>
          <w:szCs w:val="24"/>
        </w:rPr>
        <w:t>unterläuft.</w:t>
      </w:r>
    </w:p>
    <w:p w:rsidR="00F84C07" w:rsidRPr="0045426A" w:rsidRDefault="00F84C07" w:rsidP="00E434D5">
      <w:pPr>
        <w:spacing w:after="0"/>
        <w:rPr>
          <w:rFonts w:ascii="Arial" w:hAnsi="Arial" w:cs="Arial"/>
          <w:color w:val="0000FF"/>
          <w:szCs w:val="24"/>
        </w:rPr>
      </w:pPr>
    </w:p>
    <w:p w:rsidR="00F84C07" w:rsidRPr="0045426A" w:rsidRDefault="00F84C07" w:rsidP="00E434D5">
      <w:pPr>
        <w:spacing w:after="0"/>
        <w:rPr>
          <w:rFonts w:ascii="Arial" w:hAnsi="Arial" w:cs="Arial"/>
          <w:color w:val="0000FF"/>
          <w:szCs w:val="24"/>
        </w:rPr>
      </w:pPr>
      <w:r w:rsidRPr="0045426A">
        <w:rPr>
          <w:rFonts w:ascii="Arial" w:hAnsi="Arial" w:cs="Arial"/>
          <w:color w:val="0000FF"/>
          <w:szCs w:val="24"/>
        </w:rPr>
        <w:t>Für Verwaltungsaufgaben werden</w:t>
      </w:r>
      <w:r w:rsidR="00671952" w:rsidRPr="0045426A">
        <w:rPr>
          <w:rFonts w:ascii="Arial" w:hAnsi="Arial" w:cs="Arial"/>
          <w:color w:val="0000FF"/>
          <w:szCs w:val="24"/>
        </w:rPr>
        <w:t>,</w:t>
      </w:r>
      <w:r w:rsidRPr="0045426A">
        <w:rPr>
          <w:rFonts w:ascii="Arial" w:hAnsi="Arial" w:cs="Arial"/>
          <w:color w:val="0000FF"/>
          <w:szCs w:val="24"/>
        </w:rPr>
        <w:t xml:space="preserve"> </w:t>
      </w:r>
      <w:r w:rsidR="00671952" w:rsidRPr="0045426A">
        <w:rPr>
          <w:rFonts w:ascii="Arial" w:hAnsi="Arial" w:cs="Arial"/>
          <w:color w:val="0000FF"/>
          <w:szCs w:val="24"/>
        </w:rPr>
        <w:t>nachvollziehbar für die interessierten Anwender</w:t>
      </w:r>
      <w:r w:rsidR="00214B03" w:rsidRPr="0045426A">
        <w:rPr>
          <w:rFonts w:ascii="Arial" w:hAnsi="Arial" w:cs="Arial"/>
          <w:color w:val="0000FF"/>
          <w:szCs w:val="24"/>
        </w:rPr>
        <w:t xml:space="preserve"> de</w:t>
      </w:r>
      <w:r w:rsidR="00945E3E" w:rsidRPr="0045426A">
        <w:rPr>
          <w:rFonts w:ascii="Arial" w:hAnsi="Arial" w:cs="Arial"/>
          <w:color w:val="0000FF"/>
          <w:szCs w:val="24"/>
        </w:rPr>
        <w:t xml:space="preserve">r </w:t>
      </w:r>
      <w:r w:rsidR="00945E3E" w:rsidRPr="0045426A">
        <w:rPr>
          <w:rFonts w:ascii="Arial" w:hAnsi="Arial" w:cs="Arial"/>
          <w:color w:val="0000FF"/>
          <w:szCs w:val="24"/>
        </w:rPr>
        <w:t>Gesetze</w:t>
      </w:r>
      <w:r w:rsidR="00945E3E" w:rsidRPr="0045426A">
        <w:rPr>
          <w:rFonts w:ascii="Arial" w:hAnsi="Arial" w:cs="Arial"/>
          <w:color w:val="0000FF"/>
          <w:szCs w:val="24"/>
        </w:rPr>
        <w:t xml:space="preserve"> </w:t>
      </w:r>
      <w:r w:rsidR="00051C25" w:rsidRPr="0045426A">
        <w:rPr>
          <w:rFonts w:ascii="Arial" w:hAnsi="Arial" w:cs="Arial"/>
          <w:color w:val="0000FF"/>
          <w:szCs w:val="24"/>
        </w:rPr>
        <w:t>von GERMANY</w:t>
      </w:r>
      <w:r w:rsidR="00671952" w:rsidRPr="0045426A">
        <w:rPr>
          <w:rFonts w:ascii="Arial" w:hAnsi="Arial" w:cs="Arial"/>
          <w:color w:val="0000FF"/>
          <w:szCs w:val="24"/>
        </w:rPr>
        <w:t xml:space="preserve">, </w:t>
      </w:r>
      <w:r w:rsidRPr="0045426A">
        <w:rPr>
          <w:rFonts w:ascii="Arial" w:hAnsi="Arial" w:cs="Arial"/>
          <w:color w:val="0000FF"/>
          <w:szCs w:val="24"/>
        </w:rPr>
        <w:t xml:space="preserve">eigene Personen herausgegeben. Z.B. die Person des Bundespräsidenten bzw. der Bundeskanzlerin, die aufgrund </w:t>
      </w:r>
      <w:r w:rsidR="00671952" w:rsidRPr="0045426A">
        <w:rPr>
          <w:rFonts w:ascii="Arial" w:hAnsi="Arial" w:cs="Arial"/>
          <w:color w:val="0000FF"/>
          <w:szCs w:val="24"/>
        </w:rPr>
        <w:t>eigener</w:t>
      </w:r>
      <w:r w:rsidRPr="0045426A">
        <w:rPr>
          <w:rFonts w:ascii="Arial" w:hAnsi="Arial" w:cs="Arial"/>
          <w:color w:val="0000FF"/>
          <w:szCs w:val="24"/>
        </w:rPr>
        <w:t xml:space="preserve"> Vorschriften</w:t>
      </w:r>
      <w:r w:rsidR="00671952" w:rsidRPr="0045426A">
        <w:rPr>
          <w:rFonts w:ascii="Arial" w:hAnsi="Arial" w:cs="Arial"/>
          <w:color w:val="0000FF"/>
          <w:szCs w:val="24"/>
        </w:rPr>
        <w:t>,</w:t>
      </w:r>
      <w:r w:rsidRPr="0045426A">
        <w:rPr>
          <w:rFonts w:ascii="Arial" w:hAnsi="Arial" w:cs="Arial"/>
          <w:color w:val="0000FF"/>
          <w:szCs w:val="24"/>
        </w:rPr>
        <w:t xml:space="preserve"> immun </w:t>
      </w:r>
      <w:r w:rsidR="00214B03" w:rsidRPr="0045426A">
        <w:rPr>
          <w:rFonts w:ascii="Arial" w:hAnsi="Arial" w:cs="Arial"/>
          <w:color w:val="0000FF"/>
          <w:szCs w:val="24"/>
        </w:rPr>
        <w:t xml:space="preserve">(außerhalb) </w:t>
      </w:r>
      <w:r w:rsidRPr="0045426A">
        <w:rPr>
          <w:rFonts w:ascii="Arial" w:hAnsi="Arial" w:cs="Arial"/>
          <w:color w:val="0000FF"/>
          <w:szCs w:val="24"/>
        </w:rPr>
        <w:t xml:space="preserve">gegenüber dem für </w:t>
      </w:r>
      <w:r w:rsidR="00051C25" w:rsidRPr="0045426A">
        <w:rPr>
          <w:rFonts w:ascii="Arial" w:hAnsi="Arial" w:cs="Arial"/>
          <w:color w:val="0000FF"/>
          <w:szCs w:val="24"/>
        </w:rPr>
        <w:t>den öffentlich</w:t>
      </w:r>
      <w:r w:rsidRPr="0045426A">
        <w:rPr>
          <w:rFonts w:ascii="Arial" w:hAnsi="Arial" w:cs="Arial"/>
          <w:color w:val="0000FF"/>
          <w:szCs w:val="24"/>
        </w:rPr>
        <w:t xml:space="preserve"> geltenden Rechtskreis </w:t>
      </w:r>
      <w:r w:rsidR="00051C25" w:rsidRPr="0045426A">
        <w:rPr>
          <w:rFonts w:ascii="Arial" w:hAnsi="Arial" w:cs="Arial"/>
          <w:color w:val="0000FF"/>
          <w:szCs w:val="24"/>
        </w:rPr>
        <w:t>von GERMANY</w:t>
      </w:r>
      <w:r w:rsidRPr="0045426A">
        <w:rPr>
          <w:rFonts w:ascii="Arial" w:hAnsi="Arial" w:cs="Arial"/>
          <w:color w:val="0000FF"/>
          <w:szCs w:val="24"/>
        </w:rPr>
        <w:t xml:space="preserve"> sind. </w:t>
      </w:r>
      <w:r w:rsidR="0069673F" w:rsidRPr="0045426A">
        <w:rPr>
          <w:rFonts w:ascii="Arial" w:hAnsi="Arial" w:cs="Arial"/>
          <w:color w:val="0000FF"/>
          <w:szCs w:val="24"/>
        </w:rPr>
        <w:t>Die Verwaltungspersonen können aufgrund ihrer Aufgaben selbstverständlich nicht über die üblichen Verträge gesichert werden (</w:t>
      </w:r>
      <w:proofErr w:type="spellStart"/>
      <w:r w:rsidR="0069673F" w:rsidRPr="0045426A">
        <w:rPr>
          <w:rFonts w:ascii="Arial" w:hAnsi="Arial" w:cs="Arial"/>
          <w:color w:val="0000FF"/>
          <w:szCs w:val="24"/>
        </w:rPr>
        <w:t>circular</w:t>
      </w:r>
      <w:proofErr w:type="spellEnd"/>
      <w:r w:rsidR="0069673F" w:rsidRPr="0045426A">
        <w:rPr>
          <w:rFonts w:ascii="Arial" w:hAnsi="Arial" w:cs="Arial"/>
          <w:color w:val="0000FF"/>
          <w:szCs w:val="24"/>
        </w:rPr>
        <w:t xml:space="preserve"> </w:t>
      </w:r>
      <w:proofErr w:type="spellStart"/>
      <w:r w:rsidR="0069673F" w:rsidRPr="0045426A">
        <w:rPr>
          <w:rFonts w:ascii="Arial" w:hAnsi="Arial" w:cs="Arial"/>
          <w:color w:val="0000FF"/>
          <w:szCs w:val="24"/>
        </w:rPr>
        <w:t>reference</w:t>
      </w:r>
      <w:proofErr w:type="spellEnd"/>
      <w:r w:rsidR="0069673F" w:rsidRPr="0045426A">
        <w:rPr>
          <w:rFonts w:ascii="Arial" w:hAnsi="Arial" w:cs="Arial"/>
          <w:color w:val="0000FF"/>
          <w:szCs w:val="24"/>
        </w:rPr>
        <w:t xml:space="preserve">). </w:t>
      </w:r>
      <w:r w:rsidRPr="0045426A">
        <w:rPr>
          <w:rFonts w:ascii="Arial" w:hAnsi="Arial" w:cs="Arial"/>
          <w:color w:val="0000FF"/>
          <w:szCs w:val="24"/>
        </w:rPr>
        <w:t xml:space="preserve">Für diesen Personenkreis gibt es </w:t>
      </w:r>
      <w:r w:rsidR="0069673F" w:rsidRPr="0045426A">
        <w:rPr>
          <w:rFonts w:ascii="Arial" w:hAnsi="Arial" w:cs="Arial"/>
          <w:color w:val="0000FF"/>
          <w:szCs w:val="24"/>
        </w:rPr>
        <w:t xml:space="preserve">somit </w:t>
      </w:r>
      <w:r w:rsidRPr="0045426A">
        <w:rPr>
          <w:rFonts w:ascii="Arial" w:hAnsi="Arial" w:cs="Arial"/>
          <w:color w:val="0000FF"/>
          <w:szCs w:val="24"/>
        </w:rPr>
        <w:t>eigene Gesetze</w:t>
      </w:r>
      <w:r w:rsidR="00671952" w:rsidRPr="0045426A">
        <w:rPr>
          <w:rFonts w:ascii="Arial" w:hAnsi="Arial" w:cs="Arial"/>
          <w:color w:val="0000FF"/>
          <w:szCs w:val="24"/>
        </w:rPr>
        <w:t xml:space="preserve">. </w:t>
      </w:r>
      <w:r w:rsidR="0037046B" w:rsidRPr="0045426A">
        <w:rPr>
          <w:rFonts w:ascii="Arial" w:hAnsi="Arial" w:cs="Arial"/>
          <w:color w:val="0000FF"/>
          <w:szCs w:val="24"/>
        </w:rPr>
        <w:t>Menschen</w:t>
      </w:r>
      <w:r w:rsidR="00671952" w:rsidRPr="0045426A">
        <w:rPr>
          <w:rFonts w:ascii="Arial" w:hAnsi="Arial" w:cs="Arial"/>
          <w:color w:val="0000FF"/>
          <w:szCs w:val="24"/>
        </w:rPr>
        <w:t xml:space="preserve">, die eine solche </w:t>
      </w:r>
      <w:r w:rsidR="0037046B" w:rsidRPr="0045426A">
        <w:rPr>
          <w:rFonts w:ascii="Arial" w:hAnsi="Arial" w:cs="Arial"/>
          <w:color w:val="0000FF"/>
          <w:szCs w:val="24"/>
        </w:rPr>
        <w:t xml:space="preserve">öffentliche </w:t>
      </w:r>
      <w:r w:rsidR="00671952" w:rsidRPr="0045426A">
        <w:rPr>
          <w:rFonts w:ascii="Arial" w:hAnsi="Arial" w:cs="Arial"/>
          <w:color w:val="0000FF"/>
          <w:szCs w:val="24"/>
        </w:rPr>
        <w:t>Person erhalten</w:t>
      </w:r>
      <w:r w:rsidR="0069673F" w:rsidRPr="0045426A">
        <w:rPr>
          <w:rFonts w:ascii="Arial" w:hAnsi="Arial" w:cs="Arial"/>
          <w:color w:val="0000FF"/>
          <w:szCs w:val="24"/>
        </w:rPr>
        <w:t xml:space="preserve"> (also gewählt werden), verfügen ab d</w:t>
      </w:r>
      <w:r w:rsidR="00671952" w:rsidRPr="0045426A">
        <w:rPr>
          <w:rFonts w:ascii="Arial" w:hAnsi="Arial" w:cs="Arial"/>
          <w:color w:val="0000FF"/>
          <w:szCs w:val="24"/>
        </w:rPr>
        <w:t xml:space="preserve">em Moment </w:t>
      </w:r>
      <w:r w:rsidR="0069673F" w:rsidRPr="0045426A">
        <w:rPr>
          <w:rFonts w:ascii="Arial" w:hAnsi="Arial" w:cs="Arial"/>
          <w:color w:val="0000FF"/>
          <w:szCs w:val="24"/>
        </w:rPr>
        <w:t xml:space="preserve">der </w:t>
      </w:r>
      <w:r w:rsidR="0069673F" w:rsidRPr="0045426A">
        <w:rPr>
          <w:rFonts w:ascii="Arial" w:hAnsi="Arial" w:cs="Arial"/>
          <w:b/>
          <w:color w:val="0000FF"/>
          <w:szCs w:val="24"/>
        </w:rPr>
        <w:t>Mandatsübernahme</w:t>
      </w:r>
      <w:r w:rsidR="0069673F" w:rsidRPr="0045426A">
        <w:rPr>
          <w:rFonts w:ascii="Arial" w:hAnsi="Arial" w:cs="Arial"/>
          <w:color w:val="0000FF"/>
          <w:szCs w:val="24"/>
        </w:rPr>
        <w:t xml:space="preserve"> </w:t>
      </w:r>
      <w:r w:rsidR="00671952" w:rsidRPr="0045426A">
        <w:rPr>
          <w:rFonts w:ascii="Arial" w:hAnsi="Arial" w:cs="Arial"/>
          <w:color w:val="0000FF"/>
          <w:szCs w:val="24"/>
        </w:rPr>
        <w:t xml:space="preserve">über das Recht, Verwaltungstätigkeiten in </w:t>
      </w:r>
      <w:r w:rsidR="00D32321" w:rsidRPr="0045426A">
        <w:rPr>
          <w:rFonts w:ascii="Arial" w:hAnsi="Arial" w:cs="Arial"/>
          <w:color w:val="0000FF"/>
          <w:szCs w:val="24"/>
        </w:rPr>
        <w:t>GERMANY</w:t>
      </w:r>
      <w:r w:rsidR="00671952" w:rsidRPr="0045426A">
        <w:rPr>
          <w:rFonts w:ascii="Arial" w:hAnsi="Arial" w:cs="Arial"/>
          <w:color w:val="0000FF"/>
          <w:szCs w:val="24"/>
        </w:rPr>
        <w:t xml:space="preserve"> </w:t>
      </w:r>
      <w:r w:rsidR="0037046B" w:rsidRPr="0045426A">
        <w:rPr>
          <w:rFonts w:ascii="Arial" w:hAnsi="Arial" w:cs="Arial"/>
          <w:color w:val="0000FF"/>
          <w:szCs w:val="24"/>
        </w:rPr>
        <w:t>unter explizit formulierten</w:t>
      </w:r>
      <w:r w:rsidR="0069673F" w:rsidRPr="0045426A">
        <w:rPr>
          <w:rFonts w:ascii="Arial" w:hAnsi="Arial" w:cs="Arial"/>
          <w:color w:val="0000FF"/>
          <w:szCs w:val="24"/>
        </w:rPr>
        <w:t xml:space="preserve"> Versicherungsbedingungen</w:t>
      </w:r>
      <w:r w:rsidR="0037046B" w:rsidRPr="0045426A">
        <w:rPr>
          <w:rFonts w:ascii="Arial" w:hAnsi="Arial" w:cs="Arial"/>
          <w:color w:val="0000FF"/>
          <w:szCs w:val="24"/>
        </w:rPr>
        <w:t xml:space="preserve">  (=</w:t>
      </w:r>
      <w:r w:rsidR="00214B03" w:rsidRPr="0045426A">
        <w:rPr>
          <w:rFonts w:ascii="Arial" w:hAnsi="Arial" w:cs="Arial"/>
          <w:color w:val="0000FF"/>
          <w:szCs w:val="24"/>
        </w:rPr>
        <w:t xml:space="preserve"> Vorschriften</w:t>
      </w:r>
      <w:r w:rsidR="0037046B" w:rsidRPr="0045426A">
        <w:rPr>
          <w:rFonts w:ascii="Arial" w:hAnsi="Arial" w:cs="Arial"/>
          <w:color w:val="0000FF"/>
          <w:szCs w:val="24"/>
        </w:rPr>
        <w:t>)</w:t>
      </w:r>
      <w:r w:rsidR="00214B03" w:rsidRPr="0045426A">
        <w:rPr>
          <w:rFonts w:ascii="Arial" w:hAnsi="Arial" w:cs="Arial"/>
          <w:color w:val="0000FF"/>
          <w:szCs w:val="24"/>
        </w:rPr>
        <w:t xml:space="preserve"> </w:t>
      </w:r>
      <w:r w:rsidR="00671952" w:rsidRPr="0045426A">
        <w:rPr>
          <w:rFonts w:ascii="Arial" w:hAnsi="Arial" w:cs="Arial"/>
          <w:color w:val="0000FF"/>
          <w:szCs w:val="24"/>
        </w:rPr>
        <w:t>auszuführen.</w:t>
      </w:r>
    </w:p>
    <w:p w:rsidR="00671952" w:rsidRPr="0045426A" w:rsidRDefault="00671952" w:rsidP="00E434D5">
      <w:pPr>
        <w:spacing w:after="0"/>
        <w:rPr>
          <w:rFonts w:ascii="Arial" w:hAnsi="Arial" w:cs="Arial"/>
          <w:color w:val="0000FF"/>
          <w:szCs w:val="24"/>
        </w:rPr>
      </w:pPr>
    </w:p>
    <w:p w:rsidR="00671952" w:rsidRPr="0045426A" w:rsidRDefault="00671952" w:rsidP="00E434D5">
      <w:pPr>
        <w:spacing w:after="0"/>
        <w:rPr>
          <w:rFonts w:ascii="Arial" w:hAnsi="Arial" w:cs="Arial"/>
          <w:color w:val="0000FF"/>
          <w:szCs w:val="24"/>
        </w:rPr>
      </w:pPr>
      <w:r w:rsidRPr="0045426A">
        <w:rPr>
          <w:rFonts w:ascii="Arial" w:hAnsi="Arial" w:cs="Arial"/>
          <w:color w:val="0000FF"/>
          <w:szCs w:val="24"/>
        </w:rPr>
        <w:t xml:space="preserve">Zur Erlangung einer Verwaltungsperson stellt sich der </w:t>
      </w:r>
      <w:r w:rsidR="00D32321" w:rsidRPr="0045426A">
        <w:rPr>
          <w:rFonts w:ascii="Arial" w:hAnsi="Arial" w:cs="Arial"/>
          <w:color w:val="0000FF"/>
          <w:szCs w:val="24"/>
        </w:rPr>
        <w:t>Mensch</w:t>
      </w:r>
      <w:r w:rsidR="0069673F" w:rsidRPr="0045426A">
        <w:rPr>
          <w:rFonts w:ascii="Arial" w:hAnsi="Arial" w:cs="Arial"/>
          <w:color w:val="0000FF"/>
          <w:szCs w:val="24"/>
        </w:rPr>
        <w:t xml:space="preserve"> </w:t>
      </w:r>
      <w:r w:rsidRPr="0045426A">
        <w:rPr>
          <w:rFonts w:ascii="Arial" w:hAnsi="Arial" w:cs="Arial"/>
          <w:color w:val="0000FF"/>
          <w:szCs w:val="24"/>
        </w:rPr>
        <w:t>unter Nutzung eine</w:t>
      </w:r>
      <w:r w:rsidR="0037046B" w:rsidRPr="0045426A">
        <w:rPr>
          <w:rFonts w:ascii="Arial" w:hAnsi="Arial" w:cs="Arial"/>
          <w:color w:val="0000FF"/>
          <w:szCs w:val="24"/>
        </w:rPr>
        <w:t>r</w:t>
      </w:r>
      <w:r w:rsidRPr="0045426A">
        <w:rPr>
          <w:rFonts w:ascii="Arial" w:hAnsi="Arial" w:cs="Arial"/>
          <w:color w:val="0000FF"/>
          <w:szCs w:val="24"/>
        </w:rPr>
        <w:t xml:space="preserve"> kurzfristig herausgegebenen</w:t>
      </w:r>
      <w:r w:rsidR="00214B03" w:rsidRPr="0045426A">
        <w:rPr>
          <w:rFonts w:ascii="Arial" w:hAnsi="Arial" w:cs="Arial"/>
          <w:color w:val="0000FF"/>
          <w:szCs w:val="24"/>
        </w:rPr>
        <w:t>,</w:t>
      </w:r>
      <w:r w:rsidRPr="0045426A">
        <w:rPr>
          <w:rFonts w:ascii="Arial" w:hAnsi="Arial" w:cs="Arial"/>
          <w:color w:val="0000FF"/>
          <w:szCs w:val="24"/>
        </w:rPr>
        <w:t xml:space="preserve"> </w:t>
      </w:r>
      <w:r w:rsidR="0069673F" w:rsidRPr="0045426A">
        <w:rPr>
          <w:rFonts w:ascii="Arial" w:hAnsi="Arial" w:cs="Arial"/>
          <w:color w:val="0000FF"/>
          <w:szCs w:val="24"/>
        </w:rPr>
        <w:t xml:space="preserve">natürlichen </w:t>
      </w:r>
      <w:r w:rsidRPr="0045426A">
        <w:rPr>
          <w:rFonts w:ascii="Arial" w:hAnsi="Arial" w:cs="Arial"/>
          <w:color w:val="0000FF"/>
          <w:szCs w:val="24"/>
        </w:rPr>
        <w:t xml:space="preserve">Person </w:t>
      </w:r>
      <w:r w:rsidR="0037046B" w:rsidRPr="0045426A">
        <w:rPr>
          <w:rFonts w:ascii="Arial" w:hAnsi="Arial" w:cs="Arial"/>
          <w:color w:val="0000FF"/>
          <w:szCs w:val="24"/>
        </w:rPr>
        <w:t xml:space="preserve">z.B. </w:t>
      </w:r>
      <w:r w:rsidR="0069673F" w:rsidRPr="0045426A">
        <w:rPr>
          <w:rFonts w:ascii="Arial" w:hAnsi="Arial" w:cs="Arial"/>
          <w:color w:val="0000FF"/>
          <w:szCs w:val="24"/>
        </w:rPr>
        <w:t>ein</w:t>
      </w:r>
      <w:r w:rsidRPr="0045426A">
        <w:rPr>
          <w:rFonts w:ascii="Arial" w:hAnsi="Arial" w:cs="Arial"/>
          <w:color w:val="0000FF"/>
          <w:szCs w:val="24"/>
        </w:rPr>
        <w:t>er sog. Bundestagswahl.</w:t>
      </w:r>
    </w:p>
    <w:p w:rsidR="00F84C07" w:rsidRPr="0045426A" w:rsidRDefault="00F84C07" w:rsidP="00E434D5">
      <w:pPr>
        <w:spacing w:after="0"/>
        <w:rPr>
          <w:rFonts w:ascii="Arial" w:hAnsi="Arial" w:cs="Arial"/>
          <w:color w:val="0000FF"/>
          <w:szCs w:val="24"/>
        </w:rPr>
      </w:pPr>
    </w:p>
    <w:p w:rsidR="00DC3E79" w:rsidRPr="0045426A" w:rsidRDefault="00D56D7D" w:rsidP="00E434D5">
      <w:pPr>
        <w:spacing w:after="0"/>
        <w:rPr>
          <w:rFonts w:ascii="Arial" w:hAnsi="Arial" w:cs="Arial"/>
          <w:color w:val="0000FF"/>
          <w:szCs w:val="24"/>
        </w:rPr>
      </w:pPr>
      <w:r w:rsidRPr="0045426A">
        <w:rPr>
          <w:rFonts w:ascii="Arial" w:hAnsi="Arial" w:cs="Arial"/>
          <w:color w:val="0000FF"/>
          <w:szCs w:val="24"/>
        </w:rPr>
        <w:lastRenderedPageBreak/>
        <w:t>Nach den</w:t>
      </w:r>
      <w:r w:rsidR="00671952" w:rsidRPr="0045426A">
        <w:rPr>
          <w:rFonts w:ascii="Arial" w:hAnsi="Arial" w:cs="Arial"/>
          <w:color w:val="0000FF"/>
          <w:szCs w:val="24"/>
        </w:rPr>
        <w:t xml:space="preserve"> Urteil</w:t>
      </w:r>
      <w:r w:rsidRPr="0045426A">
        <w:rPr>
          <w:rFonts w:ascii="Arial" w:hAnsi="Arial" w:cs="Arial"/>
          <w:color w:val="0000FF"/>
          <w:szCs w:val="24"/>
        </w:rPr>
        <w:t>en</w:t>
      </w:r>
      <w:r w:rsidR="00671952" w:rsidRPr="0045426A">
        <w:rPr>
          <w:rFonts w:ascii="Arial" w:hAnsi="Arial" w:cs="Arial"/>
          <w:color w:val="0000FF"/>
          <w:szCs w:val="24"/>
        </w:rPr>
        <w:t xml:space="preserve"> des Bundesverfassungsgerichtes </w:t>
      </w:r>
      <w:r w:rsidRPr="0045426A">
        <w:rPr>
          <w:rFonts w:ascii="Arial" w:hAnsi="Arial" w:cs="Arial"/>
          <w:color w:val="0000FF"/>
          <w:szCs w:val="24"/>
        </w:rPr>
        <w:t xml:space="preserve">u.a. </w:t>
      </w:r>
      <w:r w:rsidR="00671952" w:rsidRPr="0045426A">
        <w:rPr>
          <w:rFonts w:ascii="Arial" w:hAnsi="Arial" w:cs="Arial"/>
          <w:color w:val="0000FF"/>
          <w:szCs w:val="24"/>
        </w:rPr>
        <w:t>vom 03.07.201</w:t>
      </w:r>
      <w:r w:rsidRPr="0045426A">
        <w:rPr>
          <w:rFonts w:ascii="Arial" w:hAnsi="Arial" w:cs="Arial"/>
          <w:color w:val="0000FF"/>
          <w:szCs w:val="24"/>
        </w:rPr>
        <w:t>2</w:t>
      </w:r>
      <w:r w:rsidR="00671952" w:rsidRPr="0045426A">
        <w:rPr>
          <w:rFonts w:ascii="Arial" w:hAnsi="Arial" w:cs="Arial"/>
          <w:color w:val="0000FF"/>
          <w:szCs w:val="24"/>
        </w:rPr>
        <w:t xml:space="preserve"> (</w:t>
      </w:r>
      <w:r w:rsidRPr="0045426A">
        <w:rPr>
          <w:rFonts w:ascii="Arial" w:hAnsi="Arial" w:cs="Arial"/>
          <w:color w:val="0000FF"/>
          <w:szCs w:val="24"/>
        </w:rPr>
        <w:t xml:space="preserve">2 </w:t>
      </w:r>
      <w:proofErr w:type="spellStart"/>
      <w:r w:rsidRPr="0045426A">
        <w:rPr>
          <w:rFonts w:ascii="Arial" w:hAnsi="Arial" w:cs="Arial"/>
          <w:color w:val="0000FF"/>
          <w:szCs w:val="24"/>
        </w:rPr>
        <w:t>BvE</w:t>
      </w:r>
      <w:proofErr w:type="spellEnd"/>
      <w:r w:rsidRPr="0045426A">
        <w:rPr>
          <w:rFonts w:ascii="Arial" w:hAnsi="Arial" w:cs="Arial"/>
          <w:color w:val="0000FF"/>
          <w:szCs w:val="24"/>
        </w:rPr>
        <w:t xml:space="preserve"> 9/11</w:t>
      </w:r>
      <w:r w:rsidR="00671952" w:rsidRPr="0045426A">
        <w:rPr>
          <w:rFonts w:ascii="Arial" w:hAnsi="Arial" w:cs="Arial"/>
          <w:color w:val="0000FF"/>
          <w:szCs w:val="24"/>
        </w:rPr>
        <w:t xml:space="preserve">) besteht </w:t>
      </w:r>
      <w:r w:rsidRPr="0045426A">
        <w:rPr>
          <w:rFonts w:ascii="Arial" w:hAnsi="Arial" w:cs="Arial"/>
          <w:color w:val="0000FF"/>
          <w:szCs w:val="24"/>
        </w:rPr>
        <w:t xml:space="preserve">allerdings </w:t>
      </w:r>
      <w:r w:rsidR="0069673F" w:rsidRPr="0045426A">
        <w:rPr>
          <w:rFonts w:ascii="Arial" w:hAnsi="Arial" w:cs="Arial"/>
          <w:color w:val="0000FF"/>
          <w:szCs w:val="24"/>
        </w:rPr>
        <w:t xml:space="preserve">aktuell </w:t>
      </w:r>
      <w:r w:rsidR="00671952" w:rsidRPr="0045426A">
        <w:rPr>
          <w:rFonts w:ascii="Arial" w:hAnsi="Arial" w:cs="Arial"/>
          <w:color w:val="0000FF"/>
          <w:szCs w:val="24"/>
        </w:rPr>
        <w:t xml:space="preserve">der </w:t>
      </w:r>
      <w:r w:rsidR="0069673F" w:rsidRPr="0045426A">
        <w:rPr>
          <w:rFonts w:ascii="Arial" w:hAnsi="Arial" w:cs="Arial"/>
          <w:color w:val="0000FF"/>
          <w:szCs w:val="24"/>
        </w:rPr>
        <w:t xml:space="preserve">dringende Verdacht, </w:t>
      </w:r>
      <w:proofErr w:type="spellStart"/>
      <w:r w:rsidR="0069673F" w:rsidRPr="0045426A">
        <w:rPr>
          <w:rFonts w:ascii="Arial" w:hAnsi="Arial" w:cs="Arial"/>
          <w:color w:val="0000FF"/>
          <w:szCs w:val="24"/>
        </w:rPr>
        <w:t>daß</w:t>
      </w:r>
      <w:proofErr w:type="spellEnd"/>
      <w:r w:rsidR="0069673F" w:rsidRPr="0045426A">
        <w:rPr>
          <w:rFonts w:ascii="Arial" w:hAnsi="Arial" w:cs="Arial"/>
          <w:color w:val="0000FF"/>
          <w:szCs w:val="24"/>
        </w:rPr>
        <w:t xml:space="preserve"> die </w:t>
      </w:r>
      <w:r w:rsidR="00214B03" w:rsidRPr="0045426A">
        <w:rPr>
          <w:rFonts w:ascii="Arial" w:hAnsi="Arial" w:cs="Arial"/>
          <w:color w:val="0000FF"/>
          <w:szCs w:val="24"/>
        </w:rPr>
        <w:t xml:space="preserve">Herausgabe </w:t>
      </w:r>
      <w:r w:rsidR="0037046B" w:rsidRPr="0045426A">
        <w:rPr>
          <w:rFonts w:ascii="Arial" w:hAnsi="Arial" w:cs="Arial"/>
          <w:color w:val="0000FF"/>
          <w:szCs w:val="24"/>
        </w:rPr>
        <w:t>von Personen für eine s</w:t>
      </w:r>
      <w:r w:rsidR="00F84C07" w:rsidRPr="0045426A">
        <w:rPr>
          <w:rFonts w:ascii="Arial" w:hAnsi="Arial" w:cs="Arial"/>
          <w:color w:val="0000FF"/>
          <w:szCs w:val="24"/>
        </w:rPr>
        <w:t xml:space="preserve">og. Bundesregierung </w:t>
      </w:r>
      <w:r w:rsidR="00671952" w:rsidRPr="0045426A">
        <w:rPr>
          <w:rFonts w:ascii="Arial" w:hAnsi="Arial" w:cs="Arial"/>
          <w:color w:val="0000FF"/>
          <w:szCs w:val="24"/>
        </w:rPr>
        <w:t>der BRD</w:t>
      </w:r>
      <w:r w:rsidR="0037046B" w:rsidRPr="0045426A">
        <w:rPr>
          <w:rFonts w:ascii="Arial" w:hAnsi="Arial" w:cs="Arial"/>
          <w:color w:val="0000FF"/>
          <w:szCs w:val="24"/>
        </w:rPr>
        <w:t>,</w:t>
      </w:r>
      <w:r w:rsidR="00671952" w:rsidRPr="0045426A">
        <w:rPr>
          <w:rFonts w:ascii="Arial" w:hAnsi="Arial" w:cs="Arial"/>
          <w:color w:val="0000FF"/>
          <w:szCs w:val="24"/>
        </w:rPr>
        <w:t xml:space="preserve"> </w:t>
      </w:r>
      <w:r w:rsidR="00F84C07" w:rsidRPr="0045426A">
        <w:rPr>
          <w:rFonts w:ascii="Arial" w:hAnsi="Arial" w:cs="Arial"/>
          <w:color w:val="0000FF"/>
          <w:szCs w:val="24"/>
        </w:rPr>
        <w:t xml:space="preserve">seit 1956 ohne </w:t>
      </w:r>
      <w:r w:rsidR="00671952" w:rsidRPr="0045426A">
        <w:rPr>
          <w:rFonts w:ascii="Arial" w:hAnsi="Arial" w:cs="Arial"/>
          <w:color w:val="0000FF"/>
          <w:szCs w:val="24"/>
        </w:rPr>
        <w:t xml:space="preserve">Versicherung </w:t>
      </w:r>
      <w:r w:rsidR="00214B03" w:rsidRPr="0045426A">
        <w:rPr>
          <w:rFonts w:ascii="Arial" w:hAnsi="Arial" w:cs="Arial"/>
          <w:color w:val="0000FF"/>
          <w:szCs w:val="24"/>
        </w:rPr>
        <w:t>erfolgt</w:t>
      </w:r>
      <w:r w:rsidR="00DC3E79" w:rsidRPr="0045426A">
        <w:rPr>
          <w:rFonts w:ascii="Arial" w:hAnsi="Arial" w:cs="Arial"/>
          <w:color w:val="0000FF"/>
          <w:szCs w:val="24"/>
        </w:rPr>
        <w:t>.</w:t>
      </w:r>
      <w:r w:rsidR="00671952" w:rsidRPr="0045426A">
        <w:rPr>
          <w:rFonts w:ascii="Arial" w:hAnsi="Arial" w:cs="Arial"/>
          <w:color w:val="0000FF"/>
          <w:szCs w:val="24"/>
        </w:rPr>
        <w:t xml:space="preserve"> Denn offensichtlich wird die Vertragskonformität dieses Verfahrens durch das Bundesverfassungsgericht </w:t>
      </w:r>
      <w:r w:rsidR="0069673F" w:rsidRPr="0045426A">
        <w:rPr>
          <w:rFonts w:ascii="Arial" w:hAnsi="Arial" w:cs="Arial"/>
          <w:color w:val="0000FF"/>
          <w:szCs w:val="24"/>
        </w:rPr>
        <w:t xml:space="preserve">(Gericht für grundsätzliche Versicherungsfragen) </w:t>
      </w:r>
      <w:r w:rsidR="0037046B" w:rsidRPr="0045426A">
        <w:rPr>
          <w:rFonts w:ascii="Arial" w:hAnsi="Arial" w:cs="Arial"/>
          <w:color w:val="0000FF"/>
          <w:szCs w:val="24"/>
        </w:rPr>
        <w:t xml:space="preserve">seit Jahren ungehört durch die sog. Bundesregierung </w:t>
      </w:r>
      <w:r w:rsidR="00671952" w:rsidRPr="0045426A">
        <w:rPr>
          <w:rFonts w:ascii="Arial" w:hAnsi="Arial" w:cs="Arial"/>
          <w:color w:val="0000FF"/>
          <w:szCs w:val="24"/>
        </w:rPr>
        <w:t xml:space="preserve">in Frage gestellt. </w:t>
      </w:r>
    </w:p>
    <w:p w:rsidR="0037046B" w:rsidRPr="0045426A" w:rsidRDefault="0037046B" w:rsidP="00E434D5">
      <w:pPr>
        <w:spacing w:after="0"/>
        <w:rPr>
          <w:rFonts w:ascii="Arial" w:hAnsi="Arial" w:cs="Arial"/>
          <w:color w:val="0000FF"/>
          <w:szCs w:val="24"/>
        </w:rPr>
      </w:pPr>
    </w:p>
    <w:p w:rsidR="00671952" w:rsidRPr="0045426A" w:rsidRDefault="00285535" w:rsidP="00E434D5">
      <w:pPr>
        <w:spacing w:after="0"/>
        <w:rPr>
          <w:rFonts w:ascii="Arial" w:hAnsi="Arial" w:cs="Arial"/>
          <w:color w:val="0000FF"/>
          <w:szCs w:val="24"/>
        </w:rPr>
      </w:pPr>
      <w:r w:rsidRPr="0045426A">
        <w:rPr>
          <w:rFonts w:ascii="Arial" w:hAnsi="Arial" w:cs="Arial"/>
          <w:color w:val="0000FF"/>
          <w:szCs w:val="24"/>
        </w:rPr>
        <w:t xml:space="preserve">Deshalb </w:t>
      </w:r>
      <w:proofErr w:type="spellStart"/>
      <w:r w:rsidRPr="0045426A">
        <w:rPr>
          <w:rFonts w:ascii="Arial" w:hAnsi="Arial" w:cs="Arial"/>
          <w:color w:val="0000FF"/>
          <w:szCs w:val="24"/>
        </w:rPr>
        <w:t>muß</w:t>
      </w:r>
      <w:proofErr w:type="spellEnd"/>
      <w:r w:rsidRPr="0045426A">
        <w:rPr>
          <w:rFonts w:ascii="Arial" w:hAnsi="Arial" w:cs="Arial"/>
          <w:color w:val="0000FF"/>
          <w:szCs w:val="24"/>
        </w:rPr>
        <w:t xml:space="preserve"> hiermit </w:t>
      </w:r>
      <w:r w:rsidRPr="0045426A">
        <w:rPr>
          <w:rFonts w:ascii="Arial" w:hAnsi="Arial" w:cs="Arial"/>
          <w:b/>
          <w:color w:val="0000FF"/>
          <w:szCs w:val="24"/>
          <w:u w:val="single"/>
        </w:rPr>
        <w:t>dringend</w:t>
      </w:r>
      <w:r w:rsidRPr="0045426A">
        <w:rPr>
          <w:rFonts w:ascii="Arial" w:hAnsi="Arial" w:cs="Arial"/>
          <w:color w:val="0000FF"/>
          <w:szCs w:val="24"/>
        </w:rPr>
        <w:t xml:space="preserve"> die Anfrage </w:t>
      </w:r>
      <w:r w:rsidR="00D32321" w:rsidRPr="0045426A">
        <w:rPr>
          <w:rFonts w:ascii="Arial" w:hAnsi="Arial" w:cs="Arial"/>
          <w:color w:val="0000FF"/>
          <w:szCs w:val="24"/>
        </w:rPr>
        <w:t xml:space="preserve">an Sie, </w:t>
      </w:r>
      <w:proofErr w:type="spellStart"/>
      <w:r w:rsidR="00D32321" w:rsidRPr="0045426A">
        <w:rPr>
          <w:rFonts w:ascii="Arial" w:hAnsi="Arial" w:cs="Arial"/>
          <w:color w:val="0000FF"/>
          <w:szCs w:val="24"/>
        </w:rPr>
        <w:t>António</w:t>
      </w:r>
      <w:proofErr w:type="spellEnd"/>
      <w:r w:rsidR="00D32321" w:rsidRPr="0045426A">
        <w:rPr>
          <w:rFonts w:ascii="Arial" w:hAnsi="Arial" w:cs="Arial"/>
          <w:color w:val="0000FF"/>
          <w:szCs w:val="24"/>
        </w:rPr>
        <w:t xml:space="preserve"> </w:t>
      </w:r>
      <w:proofErr w:type="spellStart"/>
      <w:r w:rsidR="00D32321" w:rsidRPr="0045426A">
        <w:rPr>
          <w:rFonts w:ascii="Arial" w:hAnsi="Arial" w:cs="Arial"/>
          <w:color w:val="0000FF"/>
          <w:szCs w:val="24"/>
        </w:rPr>
        <w:t>Guterres</w:t>
      </w:r>
      <w:proofErr w:type="spellEnd"/>
      <w:r w:rsidR="00D32321" w:rsidRPr="0045426A">
        <w:rPr>
          <w:rFonts w:ascii="Arial" w:hAnsi="Arial" w:cs="Arial"/>
          <w:color w:val="0000FF"/>
          <w:szCs w:val="24"/>
        </w:rPr>
        <w:t xml:space="preserve"> in Ihrer Eigenschaft als Generalsekretär der Vereinten Nationen, gerichtet </w:t>
      </w:r>
      <w:r w:rsidRPr="0045426A">
        <w:rPr>
          <w:rFonts w:ascii="Arial" w:hAnsi="Arial" w:cs="Arial"/>
          <w:color w:val="0000FF"/>
          <w:szCs w:val="24"/>
        </w:rPr>
        <w:t xml:space="preserve">werden, wie diese </w:t>
      </w:r>
      <w:r w:rsidR="0069673F" w:rsidRPr="0045426A">
        <w:rPr>
          <w:rFonts w:ascii="Arial" w:hAnsi="Arial" w:cs="Arial"/>
          <w:color w:val="0000FF"/>
          <w:szCs w:val="24"/>
        </w:rPr>
        <w:t xml:space="preserve">sog. Bundesregierung </w:t>
      </w:r>
      <w:r w:rsidRPr="0045426A">
        <w:rPr>
          <w:rFonts w:ascii="Arial" w:hAnsi="Arial" w:cs="Arial"/>
          <w:color w:val="0000FF"/>
          <w:szCs w:val="24"/>
        </w:rPr>
        <w:t xml:space="preserve">die letzten Jahre und aktuell versichert </w:t>
      </w:r>
      <w:r w:rsidR="002D1967" w:rsidRPr="0045426A">
        <w:rPr>
          <w:rFonts w:ascii="Arial" w:hAnsi="Arial" w:cs="Arial"/>
          <w:color w:val="0000FF"/>
          <w:szCs w:val="24"/>
        </w:rPr>
        <w:t>war</w:t>
      </w:r>
      <w:r w:rsidRPr="0045426A">
        <w:rPr>
          <w:rFonts w:ascii="Arial" w:hAnsi="Arial" w:cs="Arial"/>
          <w:color w:val="0000FF"/>
          <w:szCs w:val="24"/>
        </w:rPr>
        <w:t xml:space="preserve"> oder wie sich der Versicherungsschutz der </w:t>
      </w:r>
      <w:r w:rsidR="00D32321" w:rsidRPr="0045426A">
        <w:rPr>
          <w:rFonts w:ascii="Arial" w:hAnsi="Arial" w:cs="Arial"/>
          <w:color w:val="0000FF"/>
          <w:szCs w:val="24"/>
        </w:rPr>
        <w:t>Menschen</w:t>
      </w:r>
      <w:r w:rsidRPr="0045426A">
        <w:rPr>
          <w:rFonts w:ascii="Arial" w:hAnsi="Arial" w:cs="Arial"/>
          <w:color w:val="0000FF"/>
          <w:szCs w:val="24"/>
        </w:rPr>
        <w:t xml:space="preserve"> dieser zentraleuropäischen Verwaltungseinheit </w:t>
      </w:r>
      <w:r w:rsidR="00D32321" w:rsidRPr="0045426A">
        <w:rPr>
          <w:rFonts w:ascii="Arial" w:hAnsi="Arial" w:cs="Arial"/>
          <w:color w:val="0000FF"/>
          <w:szCs w:val="24"/>
        </w:rPr>
        <w:t>– GERMANY</w:t>
      </w:r>
      <w:r w:rsidR="00D56D7D" w:rsidRPr="0045426A">
        <w:rPr>
          <w:rFonts w:ascii="Arial" w:hAnsi="Arial" w:cs="Arial"/>
          <w:color w:val="0000FF"/>
          <w:szCs w:val="24"/>
        </w:rPr>
        <w:t xml:space="preserve"> genannt – </w:t>
      </w:r>
      <w:r w:rsidRPr="0045426A">
        <w:rPr>
          <w:rFonts w:ascii="Arial" w:hAnsi="Arial" w:cs="Arial"/>
          <w:color w:val="0000FF"/>
          <w:szCs w:val="24"/>
        </w:rPr>
        <w:t>darstellt</w:t>
      </w:r>
      <w:r w:rsidR="00D56D7D" w:rsidRPr="0045426A">
        <w:rPr>
          <w:rFonts w:ascii="Arial" w:hAnsi="Arial" w:cs="Arial"/>
          <w:color w:val="0000FF"/>
          <w:szCs w:val="24"/>
        </w:rPr>
        <w:t xml:space="preserve"> </w:t>
      </w:r>
      <w:r w:rsidR="002D1967" w:rsidRPr="0045426A">
        <w:rPr>
          <w:rFonts w:ascii="Arial" w:hAnsi="Arial" w:cs="Arial"/>
          <w:color w:val="0000FF"/>
          <w:szCs w:val="24"/>
        </w:rPr>
        <w:t>und wer</w:t>
      </w:r>
      <w:r w:rsidRPr="0045426A">
        <w:rPr>
          <w:rFonts w:ascii="Arial" w:hAnsi="Arial" w:cs="Arial"/>
          <w:color w:val="0000FF"/>
          <w:szCs w:val="24"/>
        </w:rPr>
        <w:t xml:space="preserve"> bei </w:t>
      </w:r>
      <w:r w:rsidR="002D1967" w:rsidRPr="0045426A">
        <w:rPr>
          <w:rFonts w:ascii="Arial" w:hAnsi="Arial" w:cs="Arial"/>
          <w:color w:val="0000FF"/>
          <w:szCs w:val="24"/>
        </w:rPr>
        <w:t xml:space="preserve">nicht </w:t>
      </w:r>
      <w:r w:rsidRPr="0045426A">
        <w:rPr>
          <w:rFonts w:ascii="Arial" w:hAnsi="Arial" w:cs="Arial"/>
          <w:color w:val="0000FF"/>
          <w:szCs w:val="24"/>
        </w:rPr>
        <w:t>versicherten Handlungen der sog. Bundesregierung die Haftung übernimmt.</w:t>
      </w:r>
    </w:p>
    <w:p w:rsidR="00285535" w:rsidRPr="0045426A" w:rsidRDefault="00285535" w:rsidP="00E434D5">
      <w:pPr>
        <w:spacing w:after="0"/>
        <w:rPr>
          <w:rFonts w:ascii="Arial" w:hAnsi="Arial" w:cs="Arial"/>
          <w:color w:val="0000FF"/>
          <w:szCs w:val="24"/>
        </w:rPr>
      </w:pPr>
    </w:p>
    <w:p w:rsidR="00285535" w:rsidRPr="0045426A" w:rsidRDefault="00285535" w:rsidP="00E434D5">
      <w:pPr>
        <w:spacing w:after="0"/>
        <w:rPr>
          <w:rFonts w:ascii="Arial" w:hAnsi="Arial" w:cs="Arial"/>
          <w:color w:val="0000FF"/>
          <w:szCs w:val="24"/>
        </w:rPr>
      </w:pPr>
      <w:r w:rsidRPr="0045426A">
        <w:rPr>
          <w:rFonts w:ascii="Arial" w:hAnsi="Arial" w:cs="Arial"/>
          <w:color w:val="0000FF"/>
          <w:szCs w:val="24"/>
        </w:rPr>
        <w:t xml:space="preserve">Es wird </w:t>
      </w:r>
      <w:r w:rsidR="00D32321" w:rsidRPr="0045426A">
        <w:rPr>
          <w:rFonts w:ascii="Arial" w:hAnsi="Arial" w:cs="Arial"/>
          <w:color w:val="0000FF"/>
          <w:szCs w:val="24"/>
        </w:rPr>
        <w:t xml:space="preserve">über die United </w:t>
      </w:r>
      <w:proofErr w:type="spellStart"/>
      <w:r w:rsidR="00D32321" w:rsidRPr="0045426A">
        <w:rPr>
          <w:rFonts w:ascii="Arial" w:hAnsi="Arial" w:cs="Arial"/>
          <w:color w:val="0000FF"/>
          <w:szCs w:val="24"/>
        </w:rPr>
        <w:t>Nations</w:t>
      </w:r>
      <w:proofErr w:type="spellEnd"/>
      <w:r w:rsidR="00D32321" w:rsidRPr="0045426A">
        <w:rPr>
          <w:rFonts w:ascii="Arial" w:hAnsi="Arial" w:cs="Arial"/>
          <w:color w:val="0000FF"/>
          <w:szCs w:val="24"/>
        </w:rPr>
        <w:t xml:space="preserve"> </w:t>
      </w:r>
      <w:r w:rsidRPr="0045426A">
        <w:rPr>
          <w:rFonts w:ascii="Arial" w:hAnsi="Arial" w:cs="Arial"/>
          <w:color w:val="0000FF"/>
          <w:szCs w:val="24"/>
        </w:rPr>
        <w:t xml:space="preserve">eine umgehende Unbedenklichkeitserklärung der sog. Bundesregierung und des Rückversicherers </w:t>
      </w:r>
      <w:r w:rsidR="0037046B" w:rsidRPr="0045426A">
        <w:rPr>
          <w:rFonts w:ascii="Arial" w:hAnsi="Arial" w:cs="Arial"/>
          <w:color w:val="0000FF"/>
          <w:szCs w:val="24"/>
        </w:rPr>
        <w:t>von GERMANY</w:t>
      </w:r>
      <w:r w:rsidRPr="0045426A">
        <w:rPr>
          <w:rFonts w:ascii="Arial" w:hAnsi="Arial" w:cs="Arial"/>
          <w:color w:val="0000FF"/>
          <w:szCs w:val="24"/>
        </w:rPr>
        <w:t xml:space="preserve"> entweder in Form, </w:t>
      </w:r>
    </w:p>
    <w:p w:rsidR="00285535" w:rsidRPr="0045426A" w:rsidRDefault="00285535" w:rsidP="00D32321">
      <w:pPr>
        <w:pStyle w:val="Listenabsatz"/>
        <w:numPr>
          <w:ilvl w:val="0"/>
          <w:numId w:val="17"/>
        </w:numPr>
        <w:spacing w:after="0"/>
        <w:ind w:left="360"/>
        <w:rPr>
          <w:rFonts w:ascii="Arial" w:hAnsi="Arial" w:cs="Arial"/>
          <w:color w:val="0000FF"/>
          <w:szCs w:val="24"/>
        </w:rPr>
      </w:pPr>
      <w:r w:rsidRPr="0045426A">
        <w:rPr>
          <w:rFonts w:ascii="Arial" w:hAnsi="Arial" w:cs="Arial"/>
          <w:color w:val="0000FF"/>
          <w:szCs w:val="24"/>
        </w:rPr>
        <w:t xml:space="preserve">einer eidesstattlichen Versicherung </w:t>
      </w:r>
      <w:r w:rsidR="00214B03" w:rsidRPr="0045426A">
        <w:rPr>
          <w:rFonts w:ascii="Arial" w:hAnsi="Arial" w:cs="Arial"/>
          <w:color w:val="0000FF"/>
          <w:szCs w:val="24"/>
        </w:rPr>
        <w:t>des Rückversicherers</w:t>
      </w:r>
      <w:r w:rsidR="00D32321" w:rsidRPr="0045426A">
        <w:rPr>
          <w:rFonts w:ascii="Arial" w:hAnsi="Arial" w:cs="Arial"/>
          <w:color w:val="0000FF"/>
          <w:szCs w:val="24"/>
        </w:rPr>
        <w:t xml:space="preserve"> und</w:t>
      </w:r>
      <w:r w:rsidR="002D1967" w:rsidRPr="0045426A">
        <w:rPr>
          <w:rFonts w:ascii="Arial" w:hAnsi="Arial" w:cs="Arial"/>
          <w:color w:val="0000FF"/>
          <w:szCs w:val="24"/>
        </w:rPr>
        <w:t xml:space="preserve"> </w:t>
      </w:r>
      <w:r w:rsidRPr="0045426A">
        <w:rPr>
          <w:rFonts w:ascii="Arial" w:hAnsi="Arial" w:cs="Arial"/>
          <w:color w:val="0000FF"/>
          <w:szCs w:val="24"/>
        </w:rPr>
        <w:t xml:space="preserve">eines öffentlichen Versicherungsnachweises </w:t>
      </w:r>
      <w:r w:rsidR="00D32321" w:rsidRPr="0045426A">
        <w:rPr>
          <w:rFonts w:ascii="Arial" w:hAnsi="Arial" w:cs="Arial"/>
          <w:color w:val="0000FF"/>
          <w:szCs w:val="24"/>
        </w:rPr>
        <w:t xml:space="preserve">und/oder eine Wirksamkeitsbestätigung </w:t>
      </w:r>
      <w:r w:rsidR="00D32321" w:rsidRPr="0045426A">
        <w:rPr>
          <w:rFonts w:ascii="Arial" w:hAnsi="Arial" w:cs="Arial"/>
          <w:color w:val="0000FF"/>
          <w:szCs w:val="24"/>
        </w:rPr>
        <w:t xml:space="preserve">der Versicherungsverträge </w:t>
      </w:r>
      <w:r w:rsidR="00D32321" w:rsidRPr="0045426A">
        <w:rPr>
          <w:rFonts w:ascii="Arial" w:hAnsi="Arial" w:cs="Arial"/>
          <w:color w:val="0000FF"/>
          <w:szCs w:val="24"/>
        </w:rPr>
        <w:t>des Rückversicherer von GERMANY</w:t>
      </w:r>
    </w:p>
    <w:p w:rsidR="002D1967" w:rsidRPr="0045426A" w:rsidRDefault="002D1967" w:rsidP="00D32321">
      <w:pPr>
        <w:pStyle w:val="Listenabsatz"/>
        <w:numPr>
          <w:ilvl w:val="0"/>
          <w:numId w:val="17"/>
        </w:numPr>
        <w:spacing w:after="0"/>
        <w:ind w:left="360"/>
        <w:rPr>
          <w:rFonts w:ascii="Arial" w:hAnsi="Arial" w:cs="Arial"/>
          <w:color w:val="0000FF"/>
          <w:szCs w:val="24"/>
        </w:rPr>
      </w:pPr>
      <w:r w:rsidRPr="0045426A">
        <w:rPr>
          <w:rFonts w:ascii="Arial" w:hAnsi="Arial" w:cs="Arial"/>
          <w:color w:val="0000FF"/>
          <w:szCs w:val="24"/>
        </w:rPr>
        <w:t xml:space="preserve">und/oder </w:t>
      </w:r>
      <w:r w:rsidR="00285535" w:rsidRPr="0045426A">
        <w:rPr>
          <w:rFonts w:ascii="Arial" w:hAnsi="Arial" w:cs="Arial"/>
          <w:color w:val="0000FF"/>
          <w:szCs w:val="24"/>
        </w:rPr>
        <w:t xml:space="preserve">die Vorlage </w:t>
      </w:r>
      <w:r w:rsidRPr="0045426A">
        <w:rPr>
          <w:rFonts w:ascii="Arial" w:hAnsi="Arial" w:cs="Arial"/>
          <w:color w:val="0000FF"/>
          <w:szCs w:val="24"/>
        </w:rPr>
        <w:t xml:space="preserve">einer </w:t>
      </w:r>
      <w:r w:rsidR="00285535" w:rsidRPr="0045426A">
        <w:rPr>
          <w:rFonts w:ascii="Arial" w:hAnsi="Arial" w:cs="Arial"/>
          <w:b/>
          <w:color w:val="0000FF"/>
          <w:szCs w:val="24"/>
          <w:u w:val="single"/>
        </w:rPr>
        <w:t>pr</w:t>
      </w:r>
      <w:r w:rsidRPr="0045426A">
        <w:rPr>
          <w:rFonts w:ascii="Arial" w:hAnsi="Arial" w:cs="Arial"/>
          <w:b/>
          <w:color w:val="0000FF"/>
          <w:szCs w:val="24"/>
          <w:u w:val="single"/>
        </w:rPr>
        <w:t>ivate</w:t>
      </w:r>
      <w:r w:rsidR="00D32321" w:rsidRPr="0045426A">
        <w:rPr>
          <w:rFonts w:ascii="Arial" w:hAnsi="Arial" w:cs="Arial"/>
          <w:b/>
          <w:color w:val="0000FF"/>
          <w:szCs w:val="24"/>
          <w:u w:val="single"/>
        </w:rPr>
        <w:t>n</w:t>
      </w:r>
      <w:r w:rsidRPr="0045426A">
        <w:rPr>
          <w:rFonts w:ascii="Arial" w:hAnsi="Arial" w:cs="Arial"/>
          <w:color w:val="0000FF"/>
          <w:szCs w:val="24"/>
        </w:rPr>
        <w:t xml:space="preserve"> Haftpflichtversicherung</w:t>
      </w:r>
      <w:r w:rsidR="00285535" w:rsidRPr="0045426A">
        <w:rPr>
          <w:rFonts w:ascii="Arial" w:hAnsi="Arial" w:cs="Arial"/>
          <w:color w:val="0000FF"/>
          <w:szCs w:val="24"/>
        </w:rPr>
        <w:t xml:space="preserve"> (evtl. auch </w:t>
      </w:r>
      <w:r w:rsidR="00285535" w:rsidRPr="00876BAA">
        <w:rPr>
          <w:rFonts w:ascii="Arial" w:hAnsi="Arial" w:cs="Arial"/>
          <w:color w:val="0000FF"/>
          <w:szCs w:val="24"/>
          <w:lang w:val="en-US"/>
        </w:rPr>
        <w:t>Indemnity</w:t>
      </w:r>
      <w:r w:rsidR="00285535" w:rsidRPr="0045426A">
        <w:rPr>
          <w:rFonts w:ascii="Arial" w:hAnsi="Arial" w:cs="Arial"/>
          <w:color w:val="0000FF"/>
          <w:szCs w:val="24"/>
        </w:rPr>
        <w:t xml:space="preserve">-Bonds) der Mitglieder der sog. Bundesregierung </w:t>
      </w:r>
    </w:p>
    <w:p w:rsidR="00285535" w:rsidRPr="0045426A" w:rsidRDefault="00D32321" w:rsidP="00D32321">
      <w:pPr>
        <w:pStyle w:val="Listenabsatz"/>
        <w:numPr>
          <w:ilvl w:val="0"/>
          <w:numId w:val="17"/>
        </w:numPr>
        <w:spacing w:after="0"/>
        <w:ind w:left="360"/>
        <w:rPr>
          <w:rFonts w:ascii="Arial" w:hAnsi="Arial" w:cs="Arial"/>
          <w:color w:val="0000FF"/>
          <w:szCs w:val="24"/>
        </w:rPr>
      </w:pPr>
      <w:r w:rsidRPr="0045426A">
        <w:rPr>
          <w:rFonts w:ascii="Arial" w:hAnsi="Arial" w:cs="Arial"/>
          <w:color w:val="0000FF"/>
          <w:szCs w:val="24"/>
        </w:rPr>
        <w:t>und/oder eine private Haftungsübernahmebestätigung</w:t>
      </w:r>
      <w:r w:rsidR="002D1967" w:rsidRPr="0045426A">
        <w:rPr>
          <w:rFonts w:ascii="Arial" w:hAnsi="Arial" w:cs="Arial"/>
          <w:color w:val="0000FF"/>
          <w:szCs w:val="24"/>
        </w:rPr>
        <w:t xml:space="preserve"> </w:t>
      </w:r>
      <w:r w:rsidRPr="0045426A">
        <w:rPr>
          <w:rFonts w:ascii="Arial" w:hAnsi="Arial" w:cs="Arial"/>
          <w:color w:val="0000FF"/>
          <w:szCs w:val="24"/>
        </w:rPr>
        <w:t>per Eid durch die Mitglieder der sog. Bundesregierung</w:t>
      </w:r>
    </w:p>
    <w:p w:rsidR="00285535" w:rsidRPr="0045426A" w:rsidRDefault="00D32321" w:rsidP="00E434D5">
      <w:pPr>
        <w:spacing w:after="0"/>
        <w:rPr>
          <w:rFonts w:ascii="Arial" w:hAnsi="Arial" w:cs="Arial"/>
          <w:color w:val="0000FF"/>
          <w:szCs w:val="24"/>
        </w:rPr>
      </w:pPr>
      <w:r w:rsidRPr="0045426A">
        <w:rPr>
          <w:rFonts w:ascii="Arial" w:hAnsi="Arial" w:cs="Arial"/>
          <w:color w:val="0000FF"/>
          <w:szCs w:val="24"/>
        </w:rPr>
        <w:t>zeitnah (also innerhalb von maximal einundzwanzig</w:t>
      </w:r>
      <w:r w:rsidR="002D1967" w:rsidRPr="0045426A">
        <w:rPr>
          <w:rFonts w:ascii="Arial" w:hAnsi="Arial" w:cs="Arial"/>
          <w:color w:val="0000FF"/>
          <w:szCs w:val="24"/>
        </w:rPr>
        <w:t xml:space="preserve"> Tagen) </w:t>
      </w:r>
      <w:r w:rsidRPr="0045426A">
        <w:rPr>
          <w:rFonts w:ascii="Arial" w:hAnsi="Arial" w:cs="Arial"/>
          <w:color w:val="0000FF"/>
          <w:szCs w:val="24"/>
        </w:rPr>
        <w:t>eingefordert</w:t>
      </w:r>
      <w:r w:rsidR="002D1967" w:rsidRPr="0045426A">
        <w:rPr>
          <w:rFonts w:ascii="Arial" w:hAnsi="Arial" w:cs="Arial"/>
          <w:color w:val="0000FF"/>
          <w:szCs w:val="24"/>
        </w:rPr>
        <w:t>.</w:t>
      </w:r>
    </w:p>
    <w:p w:rsidR="002D1967" w:rsidRPr="0045426A" w:rsidRDefault="002D1967" w:rsidP="00E434D5">
      <w:pPr>
        <w:spacing w:after="0"/>
        <w:rPr>
          <w:rFonts w:ascii="Arial" w:hAnsi="Arial" w:cs="Arial"/>
          <w:color w:val="0000FF"/>
          <w:szCs w:val="24"/>
        </w:rPr>
      </w:pPr>
    </w:p>
    <w:p w:rsidR="00285535" w:rsidRPr="0045426A" w:rsidRDefault="00285535" w:rsidP="00E434D5">
      <w:pPr>
        <w:spacing w:after="0"/>
        <w:rPr>
          <w:rFonts w:ascii="Arial" w:hAnsi="Arial" w:cs="Arial"/>
          <w:color w:val="0000FF"/>
          <w:szCs w:val="24"/>
        </w:rPr>
      </w:pPr>
      <w:r w:rsidRPr="0045426A">
        <w:rPr>
          <w:rFonts w:ascii="Arial" w:hAnsi="Arial" w:cs="Arial"/>
          <w:color w:val="0000FF"/>
          <w:szCs w:val="24"/>
        </w:rPr>
        <w:t xml:space="preserve">Im Falle </w:t>
      </w:r>
      <w:r w:rsidR="002D1967" w:rsidRPr="0045426A">
        <w:rPr>
          <w:rFonts w:ascii="Arial" w:hAnsi="Arial" w:cs="Arial"/>
          <w:color w:val="0000FF"/>
          <w:szCs w:val="24"/>
        </w:rPr>
        <w:t xml:space="preserve">eines </w:t>
      </w:r>
      <w:r w:rsidRPr="0045426A">
        <w:rPr>
          <w:rFonts w:ascii="Arial" w:hAnsi="Arial" w:cs="Arial"/>
          <w:color w:val="0000FF"/>
          <w:szCs w:val="24"/>
        </w:rPr>
        <w:t xml:space="preserve">fehlenden Versicherungsschutzes von Seiten der sog. Bundesregierung </w:t>
      </w:r>
      <w:r w:rsidR="00D32321" w:rsidRPr="0045426A">
        <w:rPr>
          <w:rFonts w:ascii="Arial" w:hAnsi="Arial" w:cs="Arial"/>
          <w:color w:val="0000FF"/>
          <w:szCs w:val="24"/>
        </w:rPr>
        <w:t>von GERMANY</w:t>
      </w:r>
      <w:r w:rsidR="002D1967" w:rsidRPr="0045426A">
        <w:rPr>
          <w:rFonts w:ascii="Arial" w:hAnsi="Arial" w:cs="Arial"/>
          <w:color w:val="0000FF"/>
          <w:szCs w:val="24"/>
        </w:rPr>
        <w:t xml:space="preserve"> </w:t>
      </w:r>
      <w:r w:rsidRPr="0045426A">
        <w:rPr>
          <w:rFonts w:ascii="Arial" w:hAnsi="Arial" w:cs="Arial"/>
          <w:color w:val="0000FF"/>
          <w:szCs w:val="24"/>
        </w:rPr>
        <w:t xml:space="preserve">wird der sofortige Rücktritt aller nicht versicherten Mitglieder der sog. Bundesregierung </w:t>
      </w:r>
      <w:r w:rsidR="00D32321" w:rsidRPr="0045426A">
        <w:rPr>
          <w:rFonts w:ascii="Arial" w:hAnsi="Arial" w:cs="Arial"/>
          <w:color w:val="0000FF"/>
          <w:szCs w:val="24"/>
        </w:rPr>
        <w:t>von GERMANY</w:t>
      </w:r>
      <w:r w:rsidRPr="0045426A">
        <w:rPr>
          <w:rFonts w:ascii="Arial" w:hAnsi="Arial" w:cs="Arial"/>
          <w:color w:val="0000FF"/>
          <w:szCs w:val="24"/>
        </w:rPr>
        <w:t xml:space="preserve">, eine sofortige Anpassung des Wahlverfahrens (so </w:t>
      </w:r>
      <w:proofErr w:type="spellStart"/>
      <w:r w:rsidRPr="0045426A">
        <w:rPr>
          <w:rFonts w:ascii="Arial" w:hAnsi="Arial" w:cs="Arial"/>
          <w:color w:val="0000FF"/>
          <w:szCs w:val="24"/>
        </w:rPr>
        <w:t>daß</w:t>
      </w:r>
      <w:proofErr w:type="spellEnd"/>
      <w:r w:rsidRPr="0045426A">
        <w:rPr>
          <w:rFonts w:ascii="Arial" w:hAnsi="Arial" w:cs="Arial"/>
          <w:color w:val="0000FF"/>
          <w:szCs w:val="24"/>
        </w:rPr>
        <w:t xml:space="preserve"> </w:t>
      </w:r>
      <w:r w:rsidR="00214B03" w:rsidRPr="0045426A">
        <w:rPr>
          <w:rFonts w:ascii="Arial" w:hAnsi="Arial" w:cs="Arial"/>
          <w:color w:val="0000FF"/>
          <w:szCs w:val="24"/>
        </w:rPr>
        <w:t xml:space="preserve">zukünftig ein </w:t>
      </w:r>
      <w:r w:rsidRPr="0045426A">
        <w:rPr>
          <w:rFonts w:ascii="Arial" w:hAnsi="Arial" w:cs="Arial"/>
          <w:color w:val="0000FF"/>
          <w:szCs w:val="24"/>
        </w:rPr>
        <w:t>Versi</w:t>
      </w:r>
      <w:r w:rsidR="002D1967" w:rsidRPr="0045426A">
        <w:rPr>
          <w:rFonts w:ascii="Arial" w:hAnsi="Arial" w:cs="Arial"/>
          <w:color w:val="0000FF"/>
          <w:szCs w:val="24"/>
        </w:rPr>
        <w:t xml:space="preserve">cherungsschutz </w:t>
      </w:r>
      <w:r w:rsidR="00214B03" w:rsidRPr="0045426A">
        <w:rPr>
          <w:rFonts w:ascii="Arial" w:hAnsi="Arial" w:cs="Arial"/>
          <w:color w:val="0000FF"/>
          <w:szCs w:val="24"/>
        </w:rPr>
        <w:t>garantiert</w:t>
      </w:r>
      <w:r w:rsidR="002D1967" w:rsidRPr="0045426A">
        <w:rPr>
          <w:rFonts w:ascii="Arial" w:hAnsi="Arial" w:cs="Arial"/>
          <w:color w:val="0000FF"/>
          <w:szCs w:val="24"/>
        </w:rPr>
        <w:t xml:space="preserve"> wird</w:t>
      </w:r>
      <w:r w:rsidR="00214B03" w:rsidRPr="0045426A">
        <w:rPr>
          <w:rFonts w:ascii="Arial" w:hAnsi="Arial" w:cs="Arial"/>
          <w:color w:val="0000FF"/>
          <w:szCs w:val="24"/>
        </w:rPr>
        <w:t>)</w:t>
      </w:r>
      <w:r w:rsidRPr="0045426A">
        <w:rPr>
          <w:rFonts w:ascii="Arial" w:hAnsi="Arial" w:cs="Arial"/>
          <w:color w:val="0000FF"/>
          <w:szCs w:val="24"/>
        </w:rPr>
        <w:t xml:space="preserve"> und sofortige Neuwahle</w:t>
      </w:r>
      <w:r w:rsidR="002D1967" w:rsidRPr="0045426A">
        <w:rPr>
          <w:rFonts w:ascii="Arial" w:hAnsi="Arial" w:cs="Arial"/>
          <w:color w:val="0000FF"/>
          <w:szCs w:val="24"/>
        </w:rPr>
        <w:t>n unter dem neuen Wahlverfahren erwartet.</w:t>
      </w:r>
    </w:p>
    <w:p w:rsidR="00285535" w:rsidRPr="0045426A" w:rsidRDefault="00285535" w:rsidP="00E434D5">
      <w:pPr>
        <w:spacing w:after="0"/>
        <w:rPr>
          <w:rFonts w:ascii="Arial" w:hAnsi="Arial" w:cs="Arial"/>
          <w:color w:val="0000FF"/>
          <w:szCs w:val="24"/>
        </w:rPr>
      </w:pPr>
    </w:p>
    <w:p w:rsidR="00D66C0F" w:rsidRPr="0045426A" w:rsidRDefault="00D66C0F" w:rsidP="00E434D5">
      <w:pPr>
        <w:spacing w:after="0"/>
        <w:rPr>
          <w:rFonts w:ascii="Arial" w:hAnsi="Arial" w:cs="Arial"/>
          <w:color w:val="0000FF"/>
          <w:szCs w:val="24"/>
        </w:rPr>
      </w:pPr>
      <w:r w:rsidRPr="0045426A">
        <w:rPr>
          <w:rFonts w:ascii="Arial" w:hAnsi="Arial" w:cs="Arial"/>
          <w:color w:val="0000FF"/>
          <w:szCs w:val="24"/>
        </w:rPr>
        <w:t>B</w:t>
      </w:r>
      <w:r w:rsidR="00D32321" w:rsidRPr="0045426A">
        <w:rPr>
          <w:rFonts w:ascii="Arial" w:hAnsi="Arial" w:cs="Arial"/>
          <w:color w:val="0000FF"/>
          <w:szCs w:val="24"/>
        </w:rPr>
        <w:t>itte beseitigen Sie mit einer öffentlichen Stellungnah</w:t>
      </w:r>
      <w:r w:rsidR="00C1184D">
        <w:rPr>
          <w:rFonts w:ascii="Arial" w:hAnsi="Arial" w:cs="Arial"/>
          <w:color w:val="0000FF"/>
          <w:szCs w:val="24"/>
        </w:rPr>
        <w:t>me</w:t>
      </w:r>
      <w:r w:rsidR="00D32321" w:rsidRPr="0045426A">
        <w:rPr>
          <w:rFonts w:ascii="Arial" w:hAnsi="Arial" w:cs="Arial"/>
          <w:color w:val="0000FF"/>
          <w:szCs w:val="24"/>
        </w:rPr>
        <w:t xml:space="preserve"> umgehend die</w:t>
      </w:r>
      <w:r w:rsidRPr="0045426A">
        <w:rPr>
          <w:rFonts w:ascii="Arial" w:hAnsi="Arial" w:cs="Arial"/>
          <w:color w:val="0000FF"/>
          <w:szCs w:val="24"/>
        </w:rPr>
        <w:t xml:space="preserve"> bestehenden Verdacht</w:t>
      </w:r>
      <w:r w:rsidR="00D32321" w:rsidRPr="0045426A">
        <w:rPr>
          <w:rFonts w:ascii="Arial" w:hAnsi="Arial" w:cs="Arial"/>
          <w:color w:val="0000FF"/>
          <w:szCs w:val="24"/>
        </w:rPr>
        <w:t>smomente</w:t>
      </w:r>
      <w:r w:rsidRPr="0045426A">
        <w:rPr>
          <w:rFonts w:ascii="Arial" w:hAnsi="Arial" w:cs="Arial"/>
          <w:color w:val="0000FF"/>
          <w:szCs w:val="24"/>
        </w:rPr>
        <w:t xml:space="preserve">, </w:t>
      </w:r>
      <w:proofErr w:type="spellStart"/>
      <w:r w:rsidRPr="0045426A">
        <w:rPr>
          <w:rFonts w:ascii="Arial" w:hAnsi="Arial" w:cs="Arial"/>
          <w:color w:val="0000FF"/>
          <w:szCs w:val="24"/>
        </w:rPr>
        <w:t>daß</w:t>
      </w:r>
      <w:proofErr w:type="spellEnd"/>
      <w:r w:rsidRPr="0045426A">
        <w:rPr>
          <w:rFonts w:ascii="Arial" w:hAnsi="Arial" w:cs="Arial"/>
          <w:color w:val="0000FF"/>
          <w:szCs w:val="24"/>
        </w:rPr>
        <w:t xml:space="preserve"> die sog. Bundesregierung </w:t>
      </w:r>
      <w:r w:rsidR="00D32321" w:rsidRPr="0045426A">
        <w:rPr>
          <w:rFonts w:ascii="Arial" w:hAnsi="Arial" w:cs="Arial"/>
          <w:color w:val="0000FF"/>
          <w:szCs w:val="24"/>
        </w:rPr>
        <w:t>von GERMANY</w:t>
      </w:r>
      <w:r w:rsidRPr="0045426A">
        <w:rPr>
          <w:rFonts w:ascii="Arial" w:hAnsi="Arial" w:cs="Arial"/>
          <w:color w:val="0000FF"/>
          <w:szCs w:val="24"/>
        </w:rPr>
        <w:t xml:space="preserve"> nicht versichert im öffentlichen Bereich </w:t>
      </w:r>
      <w:r w:rsidR="00D32321" w:rsidRPr="0045426A">
        <w:rPr>
          <w:rFonts w:ascii="Arial" w:hAnsi="Arial" w:cs="Arial"/>
          <w:color w:val="0000FF"/>
          <w:szCs w:val="24"/>
        </w:rPr>
        <w:t>die</w:t>
      </w:r>
      <w:r w:rsidRPr="0045426A">
        <w:rPr>
          <w:rFonts w:ascii="Arial" w:hAnsi="Arial" w:cs="Arial"/>
          <w:color w:val="0000FF"/>
          <w:szCs w:val="24"/>
        </w:rPr>
        <w:t xml:space="preserve"> Lizenzvereinbarung</w:t>
      </w:r>
      <w:r w:rsidR="00214B03" w:rsidRPr="0045426A">
        <w:rPr>
          <w:rFonts w:ascii="Arial" w:hAnsi="Arial" w:cs="Arial"/>
          <w:color w:val="0000FF"/>
          <w:szCs w:val="24"/>
        </w:rPr>
        <w:t>en</w:t>
      </w:r>
      <w:r w:rsidRPr="0045426A">
        <w:rPr>
          <w:rFonts w:ascii="Arial" w:hAnsi="Arial" w:cs="Arial"/>
          <w:color w:val="0000FF"/>
          <w:szCs w:val="24"/>
        </w:rPr>
        <w:t xml:space="preserve"> </w:t>
      </w:r>
      <w:r w:rsidR="00D32321" w:rsidRPr="0045426A">
        <w:rPr>
          <w:rFonts w:ascii="Arial" w:hAnsi="Arial" w:cs="Arial"/>
          <w:color w:val="0000FF"/>
          <w:szCs w:val="24"/>
        </w:rPr>
        <w:t xml:space="preserve">der UN und dem Department </w:t>
      </w:r>
      <w:proofErr w:type="spellStart"/>
      <w:r w:rsidR="00D32321" w:rsidRPr="0045426A">
        <w:rPr>
          <w:rFonts w:ascii="Arial" w:hAnsi="Arial" w:cs="Arial"/>
          <w:color w:val="0000FF"/>
          <w:szCs w:val="24"/>
        </w:rPr>
        <w:t>of</w:t>
      </w:r>
      <w:proofErr w:type="spellEnd"/>
      <w:r w:rsidR="00D32321" w:rsidRPr="0045426A">
        <w:rPr>
          <w:rFonts w:ascii="Arial" w:hAnsi="Arial" w:cs="Arial"/>
          <w:color w:val="0000FF"/>
          <w:szCs w:val="24"/>
        </w:rPr>
        <w:t xml:space="preserve"> </w:t>
      </w:r>
      <w:proofErr w:type="spellStart"/>
      <w:r w:rsidR="00D32321" w:rsidRPr="0045426A">
        <w:rPr>
          <w:rFonts w:ascii="Arial" w:hAnsi="Arial" w:cs="Arial"/>
          <w:color w:val="0000FF"/>
          <w:szCs w:val="24"/>
        </w:rPr>
        <w:t>the</w:t>
      </w:r>
      <w:proofErr w:type="spellEnd"/>
      <w:r w:rsidR="00D32321" w:rsidRPr="0045426A">
        <w:rPr>
          <w:rFonts w:ascii="Arial" w:hAnsi="Arial" w:cs="Arial"/>
          <w:color w:val="0000FF"/>
          <w:szCs w:val="24"/>
        </w:rPr>
        <w:t xml:space="preserve"> Treasury </w:t>
      </w:r>
      <w:r w:rsidRPr="0045426A">
        <w:rPr>
          <w:rFonts w:ascii="Arial" w:hAnsi="Arial" w:cs="Arial"/>
          <w:color w:val="0000FF"/>
          <w:szCs w:val="24"/>
        </w:rPr>
        <w:t>wahrnimmt.</w:t>
      </w:r>
    </w:p>
    <w:p w:rsidR="00D66C0F" w:rsidRPr="0045426A" w:rsidRDefault="00D66C0F" w:rsidP="00E434D5">
      <w:pPr>
        <w:spacing w:after="0"/>
        <w:rPr>
          <w:rFonts w:ascii="Arial" w:hAnsi="Arial" w:cs="Arial"/>
          <w:color w:val="0000FF"/>
          <w:szCs w:val="24"/>
        </w:rPr>
      </w:pPr>
    </w:p>
    <w:p w:rsidR="00DC3E79" w:rsidRPr="0045426A" w:rsidRDefault="00285535" w:rsidP="00E434D5">
      <w:pPr>
        <w:spacing w:after="0"/>
        <w:rPr>
          <w:rFonts w:ascii="Arial" w:hAnsi="Arial" w:cs="Arial"/>
          <w:color w:val="0000FF"/>
          <w:szCs w:val="24"/>
        </w:rPr>
      </w:pPr>
      <w:r w:rsidRPr="0045426A">
        <w:rPr>
          <w:rFonts w:ascii="Arial" w:hAnsi="Arial" w:cs="Arial"/>
          <w:color w:val="0000FF"/>
          <w:szCs w:val="24"/>
        </w:rPr>
        <w:t xml:space="preserve">Dies ist der Wunsch von allen </w:t>
      </w:r>
      <w:r w:rsidR="00D32321" w:rsidRPr="0045426A">
        <w:rPr>
          <w:rFonts w:ascii="Arial" w:hAnsi="Arial" w:cs="Arial"/>
          <w:color w:val="0000FF"/>
          <w:szCs w:val="24"/>
        </w:rPr>
        <w:t>Menschen (= Investoren)</w:t>
      </w:r>
      <w:r w:rsidRPr="0045426A">
        <w:rPr>
          <w:rFonts w:ascii="Arial" w:hAnsi="Arial" w:cs="Arial"/>
          <w:color w:val="0000FF"/>
          <w:szCs w:val="24"/>
        </w:rPr>
        <w:t xml:space="preserve">, die unter Nutzung Ihrer juristischen/natürlichen Person diese Forderung stellen, um </w:t>
      </w:r>
      <w:r w:rsidR="002D1967" w:rsidRPr="0045426A">
        <w:rPr>
          <w:rFonts w:ascii="Arial" w:hAnsi="Arial" w:cs="Arial"/>
          <w:color w:val="0000FF"/>
          <w:szCs w:val="24"/>
        </w:rPr>
        <w:t xml:space="preserve">eine offensichtlich fehlende </w:t>
      </w:r>
      <w:r w:rsidRPr="0045426A">
        <w:rPr>
          <w:rFonts w:ascii="Arial" w:hAnsi="Arial" w:cs="Arial"/>
          <w:color w:val="0000FF"/>
          <w:szCs w:val="24"/>
        </w:rPr>
        <w:t>Rechtssicherheit in Zentraleuropa wieder herzustellen.</w:t>
      </w:r>
    </w:p>
    <w:p w:rsidR="00D32321" w:rsidRPr="0045426A" w:rsidRDefault="00D32321" w:rsidP="00E434D5">
      <w:pPr>
        <w:spacing w:after="0"/>
        <w:rPr>
          <w:rFonts w:ascii="Arial" w:hAnsi="Arial" w:cs="Arial"/>
          <w:color w:val="0000FF"/>
          <w:szCs w:val="24"/>
        </w:rPr>
      </w:pPr>
    </w:p>
    <w:p w:rsidR="002F4A7D" w:rsidRPr="00051C25" w:rsidRDefault="00D32321" w:rsidP="00285535">
      <w:pPr>
        <w:spacing w:after="0"/>
        <w:jc w:val="center"/>
        <w:rPr>
          <w:rFonts w:ascii="Arial" w:hAnsi="Arial" w:cs="Arial"/>
          <w:color w:val="0000FF"/>
          <w:sz w:val="24"/>
          <w:szCs w:val="24"/>
        </w:rPr>
      </w:pPr>
      <w:r>
        <w:rPr>
          <w:rFonts w:ascii="Arial" w:hAnsi="Arial" w:cs="Arial"/>
          <w:color w:val="0000FF"/>
          <w:sz w:val="24"/>
          <w:szCs w:val="24"/>
        </w:rPr>
        <w:t>Mit vorzüglicher Hochachtung</w:t>
      </w:r>
    </w:p>
    <w:p w:rsidR="00D66C0F" w:rsidRPr="00051C25" w:rsidRDefault="00D66C0F"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051C25" w:rsidRDefault="00051C25" w:rsidP="00285535">
      <w:pPr>
        <w:spacing w:after="0"/>
        <w:jc w:val="center"/>
        <w:rPr>
          <w:rFonts w:ascii="Arial" w:hAnsi="Arial" w:cs="Arial"/>
          <w:b/>
          <w:color w:val="0000FF"/>
          <w:sz w:val="24"/>
          <w:szCs w:val="24"/>
        </w:rPr>
      </w:pPr>
      <w:r w:rsidRPr="00051C25">
        <w:rPr>
          <w:rFonts w:ascii="Arial" w:hAnsi="Arial" w:cs="Arial"/>
          <w:b/>
          <w:color w:val="0000FF"/>
          <w:sz w:val="24"/>
          <w:szCs w:val="24"/>
        </w:rPr>
        <w:t>Rechtsverständnis des Unterzeichners:</w:t>
      </w:r>
    </w:p>
    <w:p w:rsidR="00D66C0F" w:rsidRPr="00E9352F" w:rsidRDefault="00D66C0F" w:rsidP="00285535">
      <w:pPr>
        <w:spacing w:after="0"/>
        <w:jc w:val="center"/>
        <w:rPr>
          <w:rFonts w:ascii="Arial" w:hAnsi="Arial" w:cs="Arial"/>
          <w:color w:val="0000FF"/>
          <w:szCs w:val="24"/>
        </w:rPr>
      </w:pPr>
      <w:r w:rsidRPr="00E9352F">
        <w:rPr>
          <w:rFonts w:ascii="Arial" w:hAnsi="Arial" w:cs="Arial"/>
          <w:color w:val="0000FF"/>
          <w:szCs w:val="24"/>
        </w:rPr>
        <w:t xml:space="preserve">Auch wenn der vorangegangene Text nicht von dem Unterzeichnenden selbst stammt, so gibt dieser Text die Rechtsauffassung des Unterzeichnenden wieder. Hiermit wird der sog. Bundesregierung jegliche Handlung bis zum Beweis der versicherungsgedeckten Handlungen im Rahmen der Lizenzvereinbarungen unter der Ankündigung eines Bußgeldes zugunsten der Gemeinschaft untersagt (strafbewehrte Unterlassungsverfügung). </w:t>
      </w:r>
    </w:p>
    <w:p w:rsidR="00D66C0F" w:rsidRPr="00E9352F" w:rsidRDefault="00D66C0F" w:rsidP="00285535">
      <w:pPr>
        <w:spacing w:after="0"/>
        <w:jc w:val="center"/>
        <w:rPr>
          <w:rFonts w:ascii="Arial" w:hAnsi="Arial" w:cs="Arial"/>
          <w:color w:val="0000FF"/>
          <w:szCs w:val="24"/>
        </w:rPr>
      </w:pPr>
      <w:proofErr w:type="spellStart"/>
      <w:r w:rsidRPr="00E9352F">
        <w:rPr>
          <w:rFonts w:ascii="Arial" w:hAnsi="Arial" w:cs="Arial"/>
          <w:color w:val="0000FF"/>
          <w:szCs w:val="24"/>
        </w:rPr>
        <w:t>Desweiteren</w:t>
      </w:r>
      <w:proofErr w:type="spellEnd"/>
      <w:r w:rsidRPr="00E9352F">
        <w:rPr>
          <w:rFonts w:ascii="Arial" w:hAnsi="Arial" w:cs="Arial"/>
          <w:color w:val="0000FF"/>
          <w:szCs w:val="24"/>
        </w:rPr>
        <w:t xml:space="preserve"> kommt </w:t>
      </w:r>
      <w:r w:rsidR="00D32321" w:rsidRPr="00E9352F">
        <w:rPr>
          <w:rFonts w:ascii="Arial" w:hAnsi="Arial" w:cs="Arial"/>
          <w:color w:val="0000FF"/>
          <w:szCs w:val="24"/>
        </w:rPr>
        <w:t xml:space="preserve">mit sofortiger Wirkung </w:t>
      </w:r>
      <w:r w:rsidRPr="00E9352F">
        <w:rPr>
          <w:rFonts w:ascii="Arial" w:hAnsi="Arial" w:cs="Arial"/>
          <w:color w:val="0000FF"/>
          <w:szCs w:val="24"/>
        </w:rPr>
        <w:t>folgender Vertragsgegenstand zur Anwendung:</w:t>
      </w:r>
    </w:p>
    <w:p w:rsidR="00D66C0F" w:rsidRPr="00E9352F" w:rsidRDefault="00D66C0F" w:rsidP="00285535">
      <w:pPr>
        <w:spacing w:after="0"/>
        <w:jc w:val="center"/>
        <w:rPr>
          <w:rFonts w:ascii="Arial" w:hAnsi="Arial" w:cs="Arial"/>
          <w:i/>
          <w:color w:val="0000FF"/>
          <w:szCs w:val="24"/>
        </w:rPr>
      </w:pPr>
      <w:r w:rsidRPr="00E9352F">
        <w:rPr>
          <w:rFonts w:ascii="Arial" w:hAnsi="Arial" w:cs="Arial"/>
          <w:i/>
          <w:color w:val="0000FF"/>
          <w:szCs w:val="24"/>
        </w:rPr>
        <w:t>„Gegen jeden, der es unternimmt, diese Ordnung zu beseitigen, haben alle Deutschen das Recht zum Widerstand, wenn andere Abhilfe nicht möglich ist“</w:t>
      </w:r>
    </w:p>
    <w:p w:rsidR="00D66C0F" w:rsidRPr="00051C25" w:rsidRDefault="00D66C0F" w:rsidP="00D32321">
      <w:pPr>
        <w:spacing w:after="0"/>
        <w:jc w:val="center"/>
        <w:rPr>
          <w:rFonts w:ascii="Arial" w:hAnsi="Arial" w:cs="Arial"/>
          <w:color w:val="0000FF"/>
          <w:sz w:val="24"/>
          <w:szCs w:val="24"/>
        </w:rPr>
      </w:pPr>
      <w:r w:rsidRPr="00051C25">
        <w:rPr>
          <w:rFonts w:ascii="Arial" w:hAnsi="Arial" w:cs="Arial"/>
          <w:color w:val="0000FF"/>
          <w:sz w:val="24"/>
          <w:szCs w:val="24"/>
        </w:rPr>
        <w:t xml:space="preserve">Gez. Investor als </w:t>
      </w:r>
      <w:r w:rsidR="00D32321">
        <w:rPr>
          <w:rFonts w:ascii="Arial" w:hAnsi="Arial" w:cs="Arial"/>
          <w:color w:val="0000FF"/>
          <w:sz w:val="24"/>
          <w:szCs w:val="24"/>
        </w:rPr>
        <w:t>Mensch</w:t>
      </w:r>
    </w:p>
    <w:sectPr w:rsidR="00D66C0F" w:rsidRPr="00051C25" w:rsidSect="001A03CC">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B9" w:rsidRDefault="00EF6CB9" w:rsidP="00117059">
      <w:pPr>
        <w:spacing w:after="0" w:line="240" w:lineRule="auto"/>
      </w:pPr>
      <w:r>
        <w:separator/>
      </w:r>
    </w:p>
  </w:endnote>
  <w:endnote w:type="continuationSeparator" w:id="0">
    <w:p w:rsidR="00EF6CB9" w:rsidRDefault="00EF6CB9" w:rsidP="0011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B9" w:rsidRDefault="00EF6CB9" w:rsidP="00117059">
      <w:pPr>
        <w:spacing w:after="0" w:line="240" w:lineRule="auto"/>
      </w:pPr>
      <w:r>
        <w:separator/>
      </w:r>
    </w:p>
  </w:footnote>
  <w:footnote w:type="continuationSeparator" w:id="0">
    <w:p w:rsidR="00EF6CB9" w:rsidRDefault="00EF6CB9" w:rsidP="00117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49C"/>
    <w:multiLevelType w:val="hybridMultilevel"/>
    <w:tmpl w:val="7E226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1079F"/>
    <w:multiLevelType w:val="hybridMultilevel"/>
    <w:tmpl w:val="308CEC3E"/>
    <w:lvl w:ilvl="0" w:tplc="DCB48D24">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1100A"/>
    <w:multiLevelType w:val="hybridMultilevel"/>
    <w:tmpl w:val="F5568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C1626"/>
    <w:multiLevelType w:val="hybridMultilevel"/>
    <w:tmpl w:val="D856DF78"/>
    <w:lvl w:ilvl="0" w:tplc="8B7200DE">
      <w:start w:val="1"/>
      <w:numFmt w:val="decimal"/>
      <w:lvlText w:val="%1."/>
      <w:lvlJc w:val="left"/>
      <w:pPr>
        <w:ind w:left="1080" w:hanging="72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0C2DB1"/>
    <w:multiLevelType w:val="hybridMultilevel"/>
    <w:tmpl w:val="6CE63C68"/>
    <w:lvl w:ilvl="0" w:tplc="15BC115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127FBE"/>
    <w:multiLevelType w:val="hybridMultilevel"/>
    <w:tmpl w:val="659EECA0"/>
    <w:lvl w:ilvl="0" w:tplc="6EAA020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912B7"/>
    <w:multiLevelType w:val="hybridMultilevel"/>
    <w:tmpl w:val="7E506A00"/>
    <w:lvl w:ilvl="0" w:tplc="0EFE9CB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DB36EA"/>
    <w:multiLevelType w:val="hybridMultilevel"/>
    <w:tmpl w:val="6AEE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D93957"/>
    <w:multiLevelType w:val="hybridMultilevel"/>
    <w:tmpl w:val="07F6E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377EB8"/>
    <w:multiLevelType w:val="hybridMultilevel"/>
    <w:tmpl w:val="5D9C9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06899"/>
    <w:multiLevelType w:val="hybridMultilevel"/>
    <w:tmpl w:val="BFC44252"/>
    <w:lvl w:ilvl="0" w:tplc="391C50D0">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FE226B4"/>
    <w:multiLevelType w:val="hybridMultilevel"/>
    <w:tmpl w:val="6EDC9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270808"/>
    <w:multiLevelType w:val="hybridMultilevel"/>
    <w:tmpl w:val="BA5870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1D779A"/>
    <w:multiLevelType w:val="hybridMultilevel"/>
    <w:tmpl w:val="1A6AC236"/>
    <w:lvl w:ilvl="0" w:tplc="8494C3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DB02A5"/>
    <w:multiLevelType w:val="hybridMultilevel"/>
    <w:tmpl w:val="5980F8B2"/>
    <w:lvl w:ilvl="0" w:tplc="53F434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716D4"/>
    <w:multiLevelType w:val="hybridMultilevel"/>
    <w:tmpl w:val="AEAA1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CC6E97"/>
    <w:multiLevelType w:val="hybridMultilevel"/>
    <w:tmpl w:val="055E2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6"/>
  </w:num>
  <w:num w:numId="5">
    <w:abstractNumId w:val="14"/>
  </w:num>
  <w:num w:numId="6">
    <w:abstractNumId w:val="7"/>
  </w:num>
  <w:num w:numId="7">
    <w:abstractNumId w:val="15"/>
  </w:num>
  <w:num w:numId="8">
    <w:abstractNumId w:val="6"/>
  </w:num>
  <w:num w:numId="9">
    <w:abstractNumId w:val="5"/>
  </w:num>
  <w:num w:numId="10">
    <w:abstractNumId w:val="11"/>
  </w:num>
  <w:num w:numId="11">
    <w:abstractNumId w:val="9"/>
  </w:num>
  <w:num w:numId="12">
    <w:abstractNumId w:val="8"/>
  </w:num>
  <w:num w:numId="13">
    <w:abstractNumId w:val="12"/>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82"/>
    <w:rsid w:val="00004940"/>
    <w:rsid w:val="00011435"/>
    <w:rsid w:val="00011638"/>
    <w:rsid w:val="00023843"/>
    <w:rsid w:val="00041386"/>
    <w:rsid w:val="00041CED"/>
    <w:rsid w:val="00051C25"/>
    <w:rsid w:val="000843F3"/>
    <w:rsid w:val="00091B04"/>
    <w:rsid w:val="0009359E"/>
    <w:rsid w:val="000A32BD"/>
    <w:rsid w:val="000D1763"/>
    <w:rsid w:val="000D69A4"/>
    <w:rsid w:val="000E2F1E"/>
    <w:rsid w:val="000F3BA3"/>
    <w:rsid w:val="00117059"/>
    <w:rsid w:val="001361E8"/>
    <w:rsid w:val="001457EF"/>
    <w:rsid w:val="001645EF"/>
    <w:rsid w:val="00166DC2"/>
    <w:rsid w:val="00183868"/>
    <w:rsid w:val="0018389A"/>
    <w:rsid w:val="001A03CC"/>
    <w:rsid w:val="001B0489"/>
    <w:rsid w:val="001C0AD6"/>
    <w:rsid w:val="001D1254"/>
    <w:rsid w:val="001D60B8"/>
    <w:rsid w:val="00205161"/>
    <w:rsid w:val="00205C82"/>
    <w:rsid w:val="00207193"/>
    <w:rsid w:val="00214B03"/>
    <w:rsid w:val="002229FC"/>
    <w:rsid w:val="00223160"/>
    <w:rsid w:val="00225182"/>
    <w:rsid w:val="0024623A"/>
    <w:rsid w:val="0027296B"/>
    <w:rsid w:val="00285535"/>
    <w:rsid w:val="00285FBC"/>
    <w:rsid w:val="002B20C8"/>
    <w:rsid w:val="002B3479"/>
    <w:rsid w:val="002D1967"/>
    <w:rsid w:val="002D2165"/>
    <w:rsid w:val="002D73C4"/>
    <w:rsid w:val="002E0DF8"/>
    <w:rsid w:val="002F4A7D"/>
    <w:rsid w:val="002F595F"/>
    <w:rsid w:val="00304AE1"/>
    <w:rsid w:val="003464D4"/>
    <w:rsid w:val="00354920"/>
    <w:rsid w:val="00362DE7"/>
    <w:rsid w:val="0037046B"/>
    <w:rsid w:val="003945AA"/>
    <w:rsid w:val="003A4AB8"/>
    <w:rsid w:val="003D004B"/>
    <w:rsid w:val="003D1E96"/>
    <w:rsid w:val="003D4134"/>
    <w:rsid w:val="003E3E03"/>
    <w:rsid w:val="004013C5"/>
    <w:rsid w:val="00401679"/>
    <w:rsid w:val="00405053"/>
    <w:rsid w:val="00412E59"/>
    <w:rsid w:val="004250C7"/>
    <w:rsid w:val="00427E10"/>
    <w:rsid w:val="00450245"/>
    <w:rsid w:val="00452CB9"/>
    <w:rsid w:val="0045426A"/>
    <w:rsid w:val="00454BC6"/>
    <w:rsid w:val="00463A2F"/>
    <w:rsid w:val="00474C10"/>
    <w:rsid w:val="00497B4A"/>
    <w:rsid w:val="004A0A05"/>
    <w:rsid w:val="004A531C"/>
    <w:rsid w:val="004C567A"/>
    <w:rsid w:val="004D15A5"/>
    <w:rsid w:val="004D2B7F"/>
    <w:rsid w:val="004E5C9C"/>
    <w:rsid w:val="00503E14"/>
    <w:rsid w:val="00543D55"/>
    <w:rsid w:val="00561EF4"/>
    <w:rsid w:val="005828FC"/>
    <w:rsid w:val="005A0921"/>
    <w:rsid w:val="005A1CA1"/>
    <w:rsid w:val="005A45DC"/>
    <w:rsid w:val="005B6816"/>
    <w:rsid w:val="005D0E40"/>
    <w:rsid w:val="005D739A"/>
    <w:rsid w:val="005E250B"/>
    <w:rsid w:val="005F2272"/>
    <w:rsid w:val="006023FD"/>
    <w:rsid w:val="00606883"/>
    <w:rsid w:val="00615699"/>
    <w:rsid w:val="006176B8"/>
    <w:rsid w:val="0063438E"/>
    <w:rsid w:val="00656A55"/>
    <w:rsid w:val="006638DE"/>
    <w:rsid w:val="00665D77"/>
    <w:rsid w:val="0067077C"/>
    <w:rsid w:val="00671952"/>
    <w:rsid w:val="006743AA"/>
    <w:rsid w:val="006839B0"/>
    <w:rsid w:val="0069673F"/>
    <w:rsid w:val="006A30D7"/>
    <w:rsid w:val="006A4A5A"/>
    <w:rsid w:val="006A54AE"/>
    <w:rsid w:val="006B0E73"/>
    <w:rsid w:val="006B6FB8"/>
    <w:rsid w:val="006C6042"/>
    <w:rsid w:val="006D274E"/>
    <w:rsid w:val="006F18AA"/>
    <w:rsid w:val="00710693"/>
    <w:rsid w:val="0072766C"/>
    <w:rsid w:val="007311D5"/>
    <w:rsid w:val="00755C9B"/>
    <w:rsid w:val="0076053D"/>
    <w:rsid w:val="007C08AD"/>
    <w:rsid w:val="007C17B4"/>
    <w:rsid w:val="007F2529"/>
    <w:rsid w:val="007F6A33"/>
    <w:rsid w:val="0082243A"/>
    <w:rsid w:val="008470FD"/>
    <w:rsid w:val="00850DDF"/>
    <w:rsid w:val="008576D1"/>
    <w:rsid w:val="00860A29"/>
    <w:rsid w:val="00874E0C"/>
    <w:rsid w:val="00876BAA"/>
    <w:rsid w:val="008B4858"/>
    <w:rsid w:val="008B6938"/>
    <w:rsid w:val="008C190C"/>
    <w:rsid w:val="008C683F"/>
    <w:rsid w:val="008E34A1"/>
    <w:rsid w:val="00904AD1"/>
    <w:rsid w:val="00913BC6"/>
    <w:rsid w:val="009163FE"/>
    <w:rsid w:val="00945E3E"/>
    <w:rsid w:val="009756C9"/>
    <w:rsid w:val="0098759A"/>
    <w:rsid w:val="009B179A"/>
    <w:rsid w:val="009C2238"/>
    <w:rsid w:val="009C7808"/>
    <w:rsid w:val="009E61D4"/>
    <w:rsid w:val="00A062F4"/>
    <w:rsid w:val="00A475F9"/>
    <w:rsid w:val="00A7680A"/>
    <w:rsid w:val="00A91A73"/>
    <w:rsid w:val="00AB5016"/>
    <w:rsid w:val="00AB7487"/>
    <w:rsid w:val="00AC4B20"/>
    <w:rsid w:val="00AC611F"/>
    <w:rsid w:val="00AE1E29"/>
    <w:rsid w:val="00AE2DA5"/>
    <w:rsid w:val="00B414C7"/>
    <w:rsid w:val="00B63706"/>
    <w:rsid w:val="00B66497"/>
    <w:rsid w:val="00B66B3E"/>
    <w:rsid w:val="00B75508"/>
    <w:rsid w:val="00B9394D"/>
    <w:rsid w:val="00BA4BD6"/>
    <w:rsid w:val="00BC6183"/>
    <w:rsid w:val="00BE1BB8"/>
    <w:rsid w:val="00BE27F9"/>
    <w:rsid w:val="00BF3150"/>
    <w:rsid w:val="00BF36A9"/>
    <w:rsid w:val="00BF536E"/>
    <w:rsid w:val="00C1184D"/>
    <w:rsid w:val="00C31DEF"/>
    <w:rsid w:val="00C33DD8"/>
    <w:rsid w:val="00C3501D"/>
    <w:rsid w:val="00C37DA0"/>
    <w:rsid w:val="00C6029C"/>
    <w:rsid w:val="00C61949"/>
    <w:rsid w:val="00C62BA5"/>
    <w:rsid w:val="00C644C9"/>
    <w:rsid w:val="00C72992"/>
    <w:rsid w:val="00C73A81"/>
    <w:rsid w:val="00C8556C"/>
    <w:rsid w:val="00C86330"/>
    <w:rsid w:val="00C943D1"/>
    <w:rsid w:val="00CB7C30"/>
    <w:rsid w:val="00CC56F9"/>
    <w:rsid w:val="00CF7CAD"/>
    <w:rsid w:val="00D05FA7"/>
    <w:rsid w:val="00D125BD"/>
    <w:rsid w:val="00D30D49"/>
    <w:rsid w:val="00D321DD"/>
    <w:rsid w:val="00D32321"/>
    <w:rsid w:val="00D46BAD"/>
    <w:rsid w:val="00D5527C"/>
    <w:rsid w:val="00D56D7D"/>
    <w:rsid w:val="00D56EB4"/>
    <w:rsid w:val="00D66C0F"/>
    <w:rsid w:val="00D92245"/>
    <w:rsid w:val="00D965A0"/>
    <w:rsid w:val="00DA7191"/>
    <w:rsid w:val="00DC3E79"/>
    <w:rsid w:val="00DD2F0A"/>
    <w:rsid w:val="00DE40BD"/>
    <w:rsid w:val="00DF0FB1"/>
    <w:rsid w:val="00DF324A"/>
    <w:rsid w:val="00DF3939"/>
    <w:rsid w:val="00E00252"/>
    <w:rsid w:val="00E15F43"/>
    <w:rsid w:val="00E173C4"/>
    <w:rsid w:val="00E418BE"/>
    <w:rsid w:val="00E434D5"/>
    <w:rsid w:val="00E44489"/>
    <w:rsid w:val="00E52B2D"/>
    <w:rsid w:val="00E825A0"/>
    <w:rsid w:val="00E9352F"/>
    <w:rsid w:val="00EB5151"/>
    <w:rsid w:val="00EC571F"/>
    <w:rsid w:val="00ED1F10"/>
    <w:rsid w:val="00EE1D24"/>
    <w:rsid w:val="00EE7A44"/>
    <w:rsid w:val="00EF6CB9"/>
    <w:rsid w:val="00F03894"/>
    <w:rsid w:val="00F56CA0"/>
    <w:rsid w:val="00F5731E"/>
    <w:rsid w:val="00F700F9"/>
    <w:rsid w:val="00F813A4"/>
    <w:rsid w:val="00F81DA4"/>
    <w:rsid w:val="00F82DAF"/>
    <w:rsid w:val="00F84C07"/>
    <w:rsid w:val="00F97261"/>
    <w:rsid w:val="00FA63F5"/>
    <w:rsid w:val="00FD2F47"/>
    <w:rsid w:val="00FD3631"/>
    <w:rsid w:val="00FD55F2"/>
    <w:rsid w:val="00FE7C8C"/>
    <w:rsid w:val="00FF7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997EE-98F4-48D0-A476-B68BC77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059"/>
  </w:style>
  <w:style w:type="paragraph" w:styleId="Fuzeile">
    <w:name w:val="footer"/>
    <w:basedOn w:val="Standard"/>
    <w:link w:val="FuzeileZchn"/>
    <w:unhideWhenUsed/>
    <w:rsid w:val="00117059"/>
    <w:pPr>
      <w:tabs>
        <w:tab w:val="center" w:pos="4536"/>
        <w:tab w:val="right" w:pos="9072"/>
      </w:tabs>
      <w:spacing w:after="0" w:line="240" w:lineRule="auto"/>
    </w:pPr>
  </w:style>
  <w:style w:type="character" w:customStyle="1" w:styleId="FuzeileZchn">
    <w:name w:val="Fußzeile Zchn"/>
    <w:basedOn w:val="Absatz-Standardschriftart"/>
    <w:link w:val="Fuzeile"/>
    <w:rsid w:val="00117059"/>
  </w:style>
  <w:style w:type="character" w:styleId="Hyperlink">
    <w:name w:val="Hyperlink"/>
    <w:basedOn w:val="Absatz-Standardschriftart"/>
    <w:uiPriority w:val="99"/>
    <w:unhideWhenUsed/>
    <w:rsid w:val="00117059"/>
    <w:rPr>
      <w:color w:val="0000FF"/>
      <w:u w:val="single"/>
    </w:rPr>
  </w:style>
  <w:style w:type="paragraph" w:styleId="Listenabsatz">
    <w:name w:val="List Paragraph"/>
    <w:basedOn w:val="Standard"/>
    <w:uiPriority w:val="34"/>
    <w:qFormat/>
    <w:rsid w:val="009C2238"/>
    <w:pPr>
      <w:ind w:left="720"/>
      <w:contextualSpacing/>
    </w:pPr>
  </w:style>
  <w:style w:type="paragraph" w:styleId="Sprechblasentext">
    <w:name w:val="Balloon Text"/>
    <w:basedOn w:val="Standard"/>
    <w:link w:val="SprechblasentextZchn"/>
    <w:uiPriority w:val="99"/>
    <w:semiHidden/>
    <w:unhideWhenUsed/>
    <w:rsid w:val="00561E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EF4"/>
    <w:rPr>
      <w:rFonts w:ascii="Segoe UI" w:hAnsi="Segoe UI" w:cs="Segoe UI"/>
      <w:sz w:val="18"/>
      <w:szCs w:val="18"/>
    </w:rPr>
  </w:style>
  <w:style w:type="character" w:customStyle="1" w:styleId="quote-quote">
    <w:name w:val="quote-quote"/>
    <w:rsid w:val="00F7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5067</Characters>
  <Application>Microsoft Office Word</Application>
  <DocSecurity>0</DocSecurity>
  <Lines>194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sCHULZ</dc:creator>
  <cp:keywords/>
  <dc:description/>
  <cp:lastModifiedBy>FSC</cp:lastModifiedBy>
  <cp:revision>2</cp:revision>
  <cp:lastPrinted>2016-09-15T07:50:00Z</cp:lastPrinted>
  <dcterms:created xsi:type="dcterms:W3CDTF">2017-07-13T11:15:00Z</dcterms:created>
  <dcterms:modified xsi:type="dcterms:W3CDTF">2017-07-13T11:15:00Z</dcterms:modified>
</cp:coreProperties>
</file>